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AE8" w:rsidRPr="003B4AE8" w:rsidRDefault="003B4AE8" w:rsidP="003B4AE8">
      <w:pPr>
        <w:jc w:val="center"/>
        <w:rPr>
          <w:rFonts w:ascii="Arial" w:hAnsi="Arial" w:cs="Arial"/>
          <w:b/>
          <w:color w:val="000000"/>
        </w:rPr>
      </w:pPr>
      <w:r w:rsidRPr="003B4AE8">
        <w:rPr>
          <w:rFonts w:ascii="Arial" w:hAnsi="Arial" w:cs="Arial"/>
          <w:b/>
          <w:color w:val="000000"/>
        </w:rPr>
        <w:t>Sociální začleňování v regionu obce s rozšířenou působností Králíky CZ.03.2.60/0.0/0.0/15_022/0000801</w:t>
      </w:r>
    </w:p>
    <w:p w:rsidR="00140D61" w:rsidRDefault="00140D61" w:rsidP="00635E87">
      <w:pPr>
        <w:jc w:val="both"/>
        <w:rPr>
          <w:rFonts w:ascii="Arial" w:hAnsi="Arial" w:cs="Arial"/>
        </w:rPr>
      </w:pPr>
    </w:p>
    <w:p w:rsidR="00D16EB7" w:rsidRDefault="00D16EB7" w:rsidP="00635E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třetí období realizace projektu </w:t>
      </w:r>
      <w:r>
        <w:rPr>
          <w:rFonts w:ascii="Arial" w:hAnsi="Arial" w:cs="Arial"/>
        </w:rPr>
        <w:t xml:space="preserve">zacíleného na přímou podporu osob ohrožených sociálním vyloučením </w:t>
      </w:r>
      <w:r>
        <w:rPr>
          <w:rFonts w:ascii="Arial" w:hAnsi="Arial" w:cs="Arial"/>
        </w:rPr>
        <w:t xml:space="preserve">bylo prostřednictvím účasti na klíčových aktivitách projektu podpořeno celkem 115 osob z cílových skupin projektu. Z toho bylo podpořeno 66 klientů opakovaně a 49 klientů nově. Z hlediska cílových skupin projektu byla nově podpořena zejména skupina osob ohrožená vícenásobnými riziky (přibližně 50% podpořených osob), dále se jednalo převážně o skupinu rodičů samoživitelů. Podpora byla uskutečňována formou přímé individuální i komunitní sociální práce v podobě motivace a aktivizace klientů vedoucí k jejich zplnomocnění při řešení nepříznivých sociálních situací, s cílem navrácení odpovědnosti do </w:t>
      </w:r>
      <w:proofErr w:type="gramStart"/>
      <w:r>
        <w:rPr>
          <w:rFonts w:ascii="Arial" w:hAnsi="Arial" w:cs="Arial"/>
        </w:rPr>
        <w:t>ruko</w:t>
      </w:r>
      <w:proofErr w:type="gramEnd"/>
      <w:r>
        <w:rPr>
          <w:rFonts w:ascii="Arial" w:hAnsi="Arial" w:cs="Arial"/>
        </w:rPr>
        <w:t xml:space="preserve"> klienta formou zajištěn</w:t>
      </w:r>
      <w:r>
        <w:rPr>
          <w:rFonts w:ascii="Arial" w:hAnsi="Arial" w:cs="Arial"/>
        </w:rPr>
        <w:t>í jeho participace při hledání řešení</w:t>
      </w:r>
      <w:r>
        <w:rPr>
          <w:rFonts w:ascii="Arial" w:hAnsi="Arial" w:cs="Arial"/>
        </w:rPr>
        <w:t xml:space="preserve">. Jedná se o tzv. </w:t>
      </w:r>
      <w:proofErr w:type="spellStart"/>
      <w:r>
        <w:rPr>
          <w:rFonts w:ascii="Arial" w:hAnsi="Arial" w:cs="Arial"/>
        </w:rPr>
        <w:t>koučovací</w:t>
      </w:r>
      <w:proofErr w:type="spellEnd"/>
      <w:r>
        <w:rPr>
          <w:rFonts w:ascii="Arial" w:hAnsi="Arial" w:cs="Arial"/>
        </w:rPr>
        <w:t xml:space="preserve"> přístup v sociální práci, který je založen na orientaci na řešení. Klient je doprovázen průvodcem (sociálním pracovníkem), nikoliv jím veden. Metody práce s využité během druhého období spočívaly zejména v individuálním </w:t>
      </w:r>
      <w:proofErr w:type="spellStart"/>
      <w:r>
        <w:rPr>
          <w:rFonts w:ascii="Arial" w:hAnsi="Arial" w:cs="Arial"/>
        </w:rPr>
        <w:t>spoluplánování</w:t>
      </w:r>
      <w:proofErr w:type="spellEnd"/>
      <w:r>
        <w:rPr>
          <w:rFonts w:ascii="Arial" w:hAnsi="Arial" w:cs="Arial"/>
        </w:rPr>
        <w:t xml:space="preserve"> cílů a kroků s klientem, nácviku, doprovodu a dohledu, s následnou evaluací. </w:t>
      </w:r>
    </w:p>
    <w:p w:rsidR="00EA33AA" w:rsidRDefault="00D16EB7" w:rsidP="00635E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Dále byla podpora zprostředkována prostřednictvím socioterapie, supervize, mediace a dále využitím nástroje případové konference za účasti </w:t>
      </w:r>
      <w:proofErr w:type="spellStart"/>
      <w:r>
        <w:rPr>
          <w:rFonts w:ascii="Arial" w:hAnsi="Arial" w:cs="Arial"/>
        </w:rPr>
        <w:t>facilitátora</w:t>
      </w:r>
      <w:proofErr w:type="spellEnd"/>
      <w:r>
        <w:rPr>
          <w:rFonts w:ascii="Arial" w:hAnsi="Arial" w:cs="Arial"/>
        </w:rPr>
        <w:t xml:space="preserve">. Bylo využito metod sociální práce s jednotlivcem, rodinou, komunitou založených na individualizovaném přístupu s cílem zlepšení či obnovení schopnosti sociálního fungování jednotlivých osob jak samostatně, tak v jejich přirozeném sociálním prostředí v koordinaci s rodinou či skupinou. </w:t>
      </w:r>
      <w:r>
        <w:rPr>
          <w:rFonts w:ascii="Arial" w:hAnsi="Arial" w:cs="Arial"/>
        </w:rPr>
        <w:t>Rovněž</w:t>
      </w:r>
      <w:r>
        <w:rPr>
          <w:rFonts w:ascii="Arial" w:hAnsi="Arial" w:cs="Arial"/>
        </w:rPr>
        <w:t xml:space="preserve"> byla rozvíjena multidisciplinární případová spolupráce v potřebných oblastech podpory klientů.</w:t>
      </w:r>
    </w:p>
    <w:p w:rsidR="00EA33AA" w:rsidRPr="00635E87" w:rsidRDefault="00EA33AA" w:rsidP="00635E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zpracoval: reali</w:t>
      </w:r>
      <w:r w:rsidR="00D16EB7">
        <w:rPr>
          <w:rFonts w:ascii="Arial" w:hAnsi="Arial" w:cs="Arial"/>
        </w:rPr>
        <w:t>za</w:t>
      </w:r>
      <w:bookmarkStart w:id="0" w:name="_GoBack"/>
      <w:bookmarkEnd w:id="0"/>
      <w:r>
        <w:rPr>
          <w:rFonts w:ascii="Arial" w:hAnsi="Arial" w:cs="Arial"/>
        </w:rPr>
        <w:t>ční tým projektu</w:t>
      </w:r>
    </w:p>
    <w:sectPr w:rsidR="00EA33AA" w:rsidRPr="00635E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F7" w:rsidRDefault="008147F7" w:rsidP="00635E87">
      <w:pPr>
        <w:spacing w:after="0" w:line="240" w:lineRule="auto"/>
      </w:pPr>
      <w:r>
        <w:separator/>
      </w:r>
    </w:p>
  </w:endnote>
  <w:endnote w:type="continuationSeparator" w:id="0">
    <w:p w:rsidR="008147F7" w:rsidRDefault="008147F7" w:rsidP="0063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E87" w:rsidRDefault="00635E87">
    <w:pPr>
      <w:pStyle w:val="Zpat"/>
    </w:pPr>
    <w:r>
      <w:rPr>
        <w:noProof/>
        <w:lang w:eastAsia="cs-CZ"/>
      </w:rPr>
      <w:drawing>
        <wp:inline distT="0" distB="0" distL="0" distR="0" wp14:anchorId="11282B0D" wp14:editId="4D085F33">
          <wp:extent cx="2628900" cy="545075"/>
          <wp:effectExtent l="0" t="0" r="0" b="7620"/>
          <wp:docPr id="2" name="Obrázek 2" descr="W:\PUBLICITA\VIZUÁLNÍ_IDENTITA\loga\OPZ\logo_OPZ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F7" w:rsidRDefault="008147F7" w:rsidP="00635E87">
      <w:pPr>
        <w:spacing w:after="0" w:line="240" w:lineRule="auto"/>
      </w:pPr>
      <w:r>
        <w:separator/>
      </w:r>
    </w:p>
  </w:footnote>
  <w:footnote w:type="continuationSeparator" w:id="0">
    <w:p w:rsidR="008147F7" w:rsidRDefault="008147F7" w:rsidP="0063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E87" w:rsidRPr="001D16B1" w:rsidRDefault="00635E87" w:rsidP="00635E87">
    <w:pPr>
      <w:jc w:val="center"/>
      <w:rPr>
        <w:rFonts w:ascii="Arial" w:hAnsi="Arial" w:cs="Arial"/>
        <w:color w:val="000000"/>
      </w:rPr>
    </w:pPr>
    <w:r w:rsidRPr="00B84385">
      <w:rPr>
        <w:rFonts w:ascii="Arial" w:hAnsi="Arial" w:cs="Arial"/>
        <w:color w:val="000000"/>
      </w:rPr>
      <w:t>Sociální začleňování v regionu obce s</w:t>
    </w:r>
    <w:r>
      <w:rPr>
        <w:rFonts w:ascii="Arial" w:hAnsi="Arial" w:cs="Arial"/>
        <w:color w:val="000000"/>
      </w:rPr>
      <w:t xml:space="preserve"> rozšířenou působností Králíky</w:t>
    </w:r>
    <w:r w:rsidRPr="00B84385">
      <w:rPr>
        <w:rFonts w:ascii="Arial" w:hAnsi="Arial" w:cs="Arial"/>
        <w:color w:val="000000"/>
      </w:rPr>
      <w:t xml:space="preserve"> CZ.03.2.60/0.0/0.0/15_022/0000801</w:t>
    </w:r>
  </w:p>
  <w:p w:rsidR="00635E87" w:rsidRPr="0045525D" w:rsidRDefault="00635E87" w:rsidP="00635E87">
    <w:pPr>
      <w:jc w:val="center"/>
      <w:rPr>
        <w:rFonts w:ascii="Arial" w:hAnsi="Arial" w:cs="Arial"/>
        <w:sz w:val="20"/>
        <w:szCs w:val="20"/>
      </w:rPr>
    </w:pPr>
    <w:r w:rsidRPr="0045525D">
      <w:rPr>
        <w:rFonts w:ascii="Arial" w:hAnsi="Arial" w:cs="Arial"/>
        <w:sz w:val="20"/>
        <w:szCs w:val="20"/>
      </w:rPr>
      <w:t>Tento projekt je spolufinancován z </w:t>
    </w:r>
    <w:proofErr w:type="gramStart"/>
    <w:r w:rsidRPr="0045525D">
      <w:rPr>
        <w:rFonts w:ascii="Arial" w:hAnsi="Arial" w:cs="Arial"/>
        <w:sz w:val="20"/>
        <w:szCs w:val="20"/>
      </w:rPr>
      <w:t>OP</w:t>
    </w:r>
    <w:proofErr w:type="gramEnd"/>
    <w:r w:rsidRPr="0045525D">
      <w:rPr>
        <w:rFonts w:ascii="Arial" w:hAnsi="Arial" w:cs="Arial"/>
        <w:sz w:val="20"/>
        <w:szCs w:val="20"/>
      </w:rPr>
      <w:t xml:space="preserve"> Zaměstnanost prostřednictvím ESF a ze státního rozpočtu ČR.</w:t>
    </w:r>
  </w:p>
  <w:p w:rsidR="00635E87" w:rsidRDefault="00635E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45"/>
    <w:rsid w:val="00140D61"/>
    <w:rsid w:val="003B4AE8"/>
    <w:rsid w:val="00457445"/>
    <w:rsid w:val="00635E87"/>
    <w:rsid w:val="008147F7"/>
    <w:rsid w:val="008E1043"/>
    <w:rsid w:val="00D16EB7"/>
    <w:rsid w:val="00D35544"/>
    <w:rsid w:val="00EA33AA"/>
    <w:rsid w:val="00F2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5E87"/>
  </w:style>
  <w:style w:type="paragraph" w:styleId="Zpat">
    <w:name w:val="footer"/>
    <w:basedOn w:val="Normln"/>
    <w:link w:val="ZpatChar"/>
    <w:uiPriority w:val="99"/>
    <w:unhideWhenUsed/>
    <w:rsid w:val="0063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E87"/>
  </w:style>
  <w:style w:type="paragraph" w:styleId="Textbubliny">
    <w:name w:val="Balloon Text"/>
    <w:basedOn w:val="Normln"/>
    <w:link w:val="TextbublinyChar"/>
    <w:uiPriority w:val="99"/>
    <w:semiHidden/>
    <w:unhideWhenUsed/>
    <w:rsid w:val="0014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5E87"/>
  </w:style>
  <w:style w:type="paragraph" w:styleId="Zpat">
    <w:name w:val="footer"/>
    <w:basedOn w:val="Normln"/>
    <w:link w:val="ZpatChar"/>
    <w:uiPriority w:val="99"/>
    <w:unhideWhenUsed/>
    <w:rsid w:val="0063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E87"/>
  </w:style>
  <w:style w:type="paragraph" w:styleId="Textbubliny">
    <w:name w:val="Balloon Text"/>
    <w:basedOn w:val="Normln"/>
    <w:link w:val="TextbublinyChar"/>
    <w:uiPriority w:val="99"/>
    <w:semiHidden/>
    <w:unhideWhenUsed/>
    <w:rsid w:val="0014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288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Tremedias spolek</dc:creator>
  <cp:keywords/>
  <dc:description/>
  <cp:lastModifiedBy>Obsluha</cp:lastModifiedBy>
  <cp:revision>5</cp:revision>
  <dcterms:created xsi:type="dcterms:W3CDTF">2017-03-29T09:12:00Z</dcterms:created>
  <dcterms:modified xsi:type="dcterms:W3CDTF">2018-05-15T08:00:00Z</dcterms:modified>
</cp:coreProperties>
</file>