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2DDAE220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8F4D01">
        <w:rPr>
          <w:rFonts w:eastAsia="Calibri"/>
          <w:b/>
          <w:szCs w:val="24"/>
        </w:rPr>
        <w:t xml:space="preserve">Obnova </w:t>
      </w:r>
      <w:r w:rsidR="002A217D">
        <w:rPr>
          <w:rFonts w:eastAsia="Calibri"/>
          <w:b/>
          <w:szCs w:val="24"/>
        </w:rPr>
        <w:t xml:space="preserve">fasády </w:t>
      </w:r>
      <w:r w:rsidR="003513AF">
        <w:rPr>
          <w:rFonts w:eastAsia="Calibri"/>
          <w:b/>
          <w:szCs w:val="24"/>
        </w:rPr>
        <w:t>na domě</w:t>
      </w:r>
      <w:r w:rsidR="002A217D">
        <w:rPr>
          <w:rFonts w:eastAsia="Calibri"/>
          <w:b/>
          <w:szCs w:val="24"/>
        </w:rPr>
        <w:t xml:space="preserve"> č.p. 27</w:t>
      </w:r>
      <w:r w:rsidR="00434254">
        <w:rPr>
          <w:rFonts w:eastAsia="Calibri"/>
          <w:b/>
          <w:szCs w:val="24"/>
        </w:rPr>
        <w:t>4</w:t>
      </w:r>
      <w:r w:rsidR="00227ABF">
        <w:rPr>
          <w:rFonts w:eastAsia="Calibri"/>
          <w:b/>
          <w:szCs w:val="24"/>
        </w:rPr>
        <w:t xml:space="preserve"> směrem do </w:t>
      </w:r>
      <w:r w:rsidR="00767E2E">
        <w:rPr>
          <w:rFonts w:eastAsia="Calibri"/>
          <w:b/>
          <w:szCs w:val="24"/>
        </w:rPr>
        <w:t>dvora – Velké</w:t>
      </w:r>
      <w:r w:rsidR="002A217D">
        <w:rPr>
          <w:rFonts w:eastAsia="Calibri"/>
          <w:b/>
          <w:szCs w:val="24"/>
        </w:rPr>
        <w:t xml:space="preserve"> náměstí 27</w:t>
      </w:r>
      <w:r w:rsidR="00434254">
        <w:rPr>
          <w:rFonts w:eastAsia="Calibri"/>
          <w:b/>
          <w:szCs w:val="24"/>
        </w:rPr>
        <w:t>4</w:t>
      </w:r>
      <w:r w:rsidR="002A217D">
        <w:rPr>
          <w:rFonts w:eastAsia="Calibri"/>
          <w:b/>
          <w:szCs w:val="24"/>
        </w:rPr>
        <w:t xml:space="preserve">, 561 69 </w:t>
      </w:r>
      <w:r w:rsidR="00767E2E">
        <w:rPr>
          <w:rFonts w:eastAsia="Calibri"/>
          <w:b/>
          <w:szCs w:val="24"/>
        </w:rPr>
        <w:t>Králíky</w:t>
      </w:r>
      <w:r w:rsidR="00767E2E">
        <w:rPr>
          <w:b/>
          <w:szCs w:val="24"/>
        </w:rPr>
        <w:t xml:space="preserve"> – nemovitá</w:t>
      </w:r>
      <w:r w:rsidR="006D0023">
        <w:rPr>
          <w:b/>
          <w:szCs w:val="24"/>
        </w:rPr>
        <w:t xml:space="preserve"> kulturní památka rejstříkové číslo ÚSKP ČR </w:t>
      </w:r>
      <w:r w:rsidR="00434254">
        <w:rPr>
          <w:b/>
          <w:szCs w:val="24"/>
        </w:rPr>
        <w:t>35632/6-3949</w:t>
      </w:r>
      <w:r w:rsidR="006D0023">
        <w:rPr>
          <w:b/>
          <w:szCs w:val="24"/>
        </w:rPr>
        <w:t>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227ABF"/>
    <w:rsid w:val="00230BFD"/>
    <w:rsid w:val="0023396F"/>
    <w:rsid w:val="002A217D"/>
    <w:rsid w:val="003439E6"/>
    <w:rsid w:val="003513AF"/>
    <w:rsid w:val="003F1767"/>
    <w:rsid w:val="0043425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10</cp:revision>
  <cp:lastPrinted>2019-02-14T10:22:00Z</cp:lastPrinted>
  <dcterms:created xsi:type="dcterms:W3CDTF">2019-02-13T09:37:00Z</dcterms:created>
  <dcterms:modified xsi:type="dcterms:W3CDTF">2021-03-04T07:38:00Z</dcterms:modified>
</cp:coreProperties>
</file>