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2D331" w14:textId="272A4B2F" w:rsidR="007B4B68" w:rsidRPr="007B4B68" w:rsidRDefault="007B4B68" w:rsidP="00C31308">
      <w:pPr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7B4B68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Příloha č. </w:t>
      </w:r>
      <w:r w:rsidR="00074A28">
        <w:rPr>
          <w:rFonts w:ascii="Palatino Linotype" w:eastAsiaTheme="minorEastAsia" w:hAnsi="Palatino Linotype" w:cs="Arial"/>
          <w:b/>
          <w:bCs/>
          <w:sz w:val="20"/>
          <w:szCs w:val="20"/>
        </w:rPr>
        <w:t>1</w:t>
      </w:r>
      <w:r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Zadávací dokumentace:</w:t>
      </w:r>
    </w:p>
    <w:p w14:paraId="422ABCB2" w14:textId="5BEAF785" w:rsidR="00C0169B" w:rsidRPr="007B4B68" w:rsidRDefault="00AF1001" w:rsidP="00D85B6A">
      <w:pPr>
        <w:jc w:val="center"/>
        <w:rPr>
          <w:rFonts w:ascii="Palatino Linotype" w:eastAsiaTheme="minorEastAsia" w:hAnsi="Palatino Linotype" w:cs="Arial"/>
          <w:b/>
          <w:bCs/>
          <w:sz w:val="28"/>
          <w:szCs w:val="28"/>
        </w:rPr>
      </w:pPr>
      <w:r>
        <w:rPr>
          <w:rFonts w:ascii="Palatino Linotype" w:eastAsiaTheme="minorEastAsia" w:hAnsi="Palatino Linotype" w:cs="Arial"/>
          <w:b/>
          <w:bCs/>
          <w:sz w:val="28"/>
          <w:szCs w:val="28"/>
        </w:rPr>
        <w:t>KRYCÍ LIST NABÍDKY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C0169B" w:rsidRPr="00627C0D" w14:paraId="1F8EF66B" w14:textId="77777777" w:rsidTr="00627C0D">
        <w:tc>
          <w:tcPr>
            <w:tcW w:w="1470" w:type="pct"/>
            <w:shd w:val="pct10" w:color="auto" w:fill="auto"/>
            <w:vAlign w:val="center"/>
          </w:tcPr>
          <w:p w14:paraId="7C95E382" w14:textId="77777777" w:rsidR="00C0169B" w:rsidRPr="00D2164E" w:rsidRDefault="00C0169B" w:rsidP="00627C0D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D2164E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30" w:type="pct"/>
          </w:tcPr>
          <w:p w14:paraId="1D45F32E" w14:textId="680188F7" w:rsidR="00C0169B" w:rsidRPr="00D2164E" w:rsidRDefault="0063589F" w:rsidP="0063589F">
            <w:pPr>
              <w:ind w:left="-57" w:right="-57"/>
              <w:jc w:val="both"/>
              <w:rPr>
                <w:rFonts w:ascii="Palatino Linotype" w:eastAsiaTheme="minorEastAsia" w:hAnsi="Palatino Linotype" w:cs="Arial"/>
                <w:b/>
                <w:sz w:val="20"/>
                <w:szCs w:val="20"/>
                <w:highlight w:val="yellow"/>
              </w:rPr>
            </w:pPr>
            <w:r w:rsidRPr="00D2164E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Vybavení návštěvnického centra turistické oblasti Králický Sněžník</w:t>
            </w:r>
            <w:r w:rsidR="005E1DBC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– technické vybavení</w:t>
            </w:r>
          </w:p>
        </w:tc>
      </w:tr>
      <w:tr w:rsidR="00C0169B" w:rsidRPr="007B4B68" w14:paraId="152E83D1" w14:textId="77777777" w:rsidTr="00627C0D">
        <w:tc>
          <w:tcPr>
            <w:tcW w:w="1470" w:type="pct"/>
            <w:shd w:val="pct10" w:color="auto" w:fill="auto"/>
            <w:vAlign w:val="center"/>
          </w:tcPr>
          <w:p w14:paraId="6489A146" w14:textId="77777777" w:rsidR="00C0169B" w:rsidRPr="007B4B68" w:rsidRDefault="00C0169B" w:rsidP="00627C0D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Druh řízení</w:t>
            </w:r>
          </w:p>
        </w:tc>
        <w:tc>
          <w:tcPr>
            <w:tcW w:w="3530" w:type="pct"/>
          </w:tcPr>
          <w:p w14:paraId="0EFCD971" w14:textId="75632431" w:rsidR="00C0169B" w:rsidRPr="007B4B68" w:rsidRDefault="00C0169B" w:rsidP="0063589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výběrové řízení veřejné zakázky malého rozsahu</w:t>
            </w:r>
          </w:p>
        </w:tc>
      </w:tr>
    </w:tbl>
    <w:p w14:paraId="3483B282" w14:textId="3D264978" w:rsidR="00C0169B" w:rsidRPr="00C31308" w:rsidRDefault="00C0169B" w:rsidP="00627C0D">
      <w:pPr>
        <w:autoSpaceDE w:val="0"/>
        <w:autoSpaceDN w:val="0"/>
        <w:adjustRightInd w:val="0"/>
        <w:jc w:val="center"/>
        <w:rPr>
          <w:rFonts w:ascii="Palatino Linotype" w:eastAsiaTheme="minorEastAsia" w:hAnsi="Palatino Linotype" w:cs="Arial"/>
          <w:sz w:val="10"/>
          <w:szCs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799"/>
      </w:tblGrid>
      <w:tr w:rsidR="007B4B68" w:rsidRPr="007B4B68" w14:paraId="0307A16C" w14:textId="77777777" w:rsidTr="0063589F">
        <w:trPr>
          <w:trHeight w:val="227"/>
        </w:trPr>
        <w:tc>
          <w:tcPr>
            <w:tcW w:w="2835" w:type="dxa"/>
            <w:shd w:val="pct10" w:color="auto" w:fill="auto"/>
          </w:tcPr>
          <w:p w14:paraId="54EB737F" w14:textId="77777777" w:rsidR="007B4B68" w:rsidRPr="007B4B68" w:rsidRDefault="007B4B68" w:rsidP="00627C0D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67BAC43F" w14:textId="02453CBF" w:rsidR="007B4B68" w:rsidRPr="007B4B68" w:rsidRDefault="00D40677" w:rsidP="00627C0D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Město Králíky</w:t>
            </w:r>
          </w:p>
        </w:tc>
      </w:tr>
      <w:tr w:rsidR="007B4B68" w:rsidRPr="007B4B68" w14:paraId="62A72A1D" w14:textId="77777777" w:rsidTr="0063589F">
        <w:trPr>
          <w:trHeight w:val="227"/>
        </w:trPr>
        <w:tc>
          <w:tcPr>
            <w:tcW w:w="2835" w:type="dxa"/>
            <w:shd w:val="pct10" w:color="auto" w:fill="auto"/>
          </w:tcPr>
          <w:p w14:paraId="56C85B5D" w14:textId="77777777" w:rsidR="007B4B68" w:rsidRPr="007B4B68" w:rsidRDefault="007B4B68" w:rsidP="00627C0D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5F65E24A" w14:textId="12A2B2BF" w:rsidR="007B4B68" w:rsidRPr="007B4B68" w:rsidRDefault="00D40677" w:rsidP="00627C0D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color w:val="000000"/>
                <w:sz w:val="20"/>
                <w:szCs w:val="20"/>
              </w:rPr>
              <w:t>Velké náměstí 5, 561 69 Králíky</w:t>
            </w:r>
          </w:p>
        </w:tc>
      </w:tr>
      <w:tr w:rsidR="007B4B68" w:rsidRPr="007B4B68" w14:paraId="2C333E2D" w14:textId="77777777" w:rsidTr="0063589F">
        <w:trPr>
          <w:trHeight w:val="227"/>
        </w:trPr>
        <w:tc>
          <w:tcPr>
            <w:tcW w:w="2835" w:type="dxa"/>
            <w:shd w:val="pct10" w:color="auto" w:fill="auto"/>
          </w:tcPr>
          <w:p w14:paraId="420796B1" w14:textId="77777777" w:rsidR="007B4B68" w:rsidRPr="007B4B68" w:rsidRDefault="007B4B68" w:rsidP="00627C0D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382CDD51" w14:textId="3A5570B2" w:rsidR="007B4B68" w:rsidRPr="007B4B68" w:rsidRDefault="00D40677" w:rsidP="00627C0D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</w:p>
        </w:tc>
      </w:tr>
      <w:tr w:rsidR="007B4B68" w:rsidRPr="007B4B68" w14:paraId="6A81F413" w14:textId="77777777" w:rsidTr="0063589F">
        <w:trPr>
          <w:trHeight w:val="227"/>
        </w:trPr>
        <w:tc>
          <w:tcPr>
            <w:tcW w:w="2835" w:type="dxa"/>
            <w:shd w:val="pct10" w:color="auto" w:fill="auto"/>
          </w:tcPr>
          <w:p w14:paraId="561B2C5C" w14:textId="77777777" w:rsidR="007B4B68" w:rsidRPr="007B4B68" w:rsidRDefault="007B4B68" w:rsidP="00627C0D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6B81B822" w14:textId="1E77378E" w:rsidR="007B4B68" w:rsidRPr="007B4B68" w:rsidRDefault="00D40677" w:rsidP="00627C0D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sz w:val="20"/>
                <w:szCs w:val="20"/>
              </w:rPr>
              <w:t>Ing. Václav Kubín, starosta města</w:t>
            </w:r>
          </w:p>
        </w:tc>
      </w:tr>
    </w:tbl>
    <w:p w14:paraId="00DD6766" w14:textId="48D46F9F" w:rsidR="007B4B68" w:rsidRPr="00C31308" w:rsidRDefault="007B4B68" w:rsidP="00627C0D">
      <w:pPr>
        <w:autoSpaceDE w:val="0"/>
        <w:autoSpaceDN w:val="0"/>
        <w:adjustRightInd w:val="0"/>
        <w:jc w:val="center"/>
        <w:rPr>
          <w:rFonts w:ascii="Palatino Linotype" w:eastAsiaTheme="minorEastAsia" w:hAnsi="Palatino Linotype" w:cs="Arial"/>
          <w:sz w:val="10"/>
          <w:szCs w:val="1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C0169B" w:rsidRPr="00627C0D" w14:paraId="029F6A7F" w14:textId="77777777" w:rsidTr="0063589F">
        <w:trPr>
          <w:trHeight w:val="227"/>
        </w:trPr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3B63E6F0" w14:textId="49484C86" w:rsidR="00C0169B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</w:rPr>
            </w:pPr>
            <w:r w:rsidRPr="00627C0D">
              <w:rPr>
                <w:rFonts w:ascii="Palatino Linotype" w:eastAsiaTheme="minorEastAsia" w:hAnsi="Palatino Linotype" w:cs="Arial"/>
              </w:rPr>
              <w:t>IDENTIFIKAČNÍ ÚDAJE DODAVATELE</w:t>
            </w:r>
            <w:r w:rsidR="00881B18">
              <w:rPr>
                <w:rFonts w:ascii="Palatino Linotype" w:eastAsiaTheme="minorEastAsia" w:hAnsi="Palatino Linotype" w:cs="Arial"/>
              </w:rPr>
              <w:t xml:space="preserve"> (ÚČ</w:t>
            </w:r>
            <w:r w:rsidR="00C31308">
              <w:rPr>
                <w:rFonts w:ascii="Palatino Linotype" w:eastAsiaTheme="minorEastAsia" w:hAnsi="Palatino Linotype" w:cs="Arial"/>
              </w:rPr>
              <w:t>A</w:t>
            </w:r>
            <w:r w:rsidR="00881B18">
              <w:rPr>
                <w:rFonts w:ascii="Palatino Linotype" w:eastAsiaTheme="minorEastAsia" w:hAnsi="Palatino Linotype" w:cs="Arial"/>
              </w:rPr>
              <w:t>STNÍKA):</w:t>
            </w:r>
          </w:p>
        </w:tc>
      </w:tr>
      <w:tr w:rsidR="00C0169B" w:rsidRPr="007B4B68" w14:paraId="04E894C4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  <w:vAlign w:val="center"/>
          </w:tcPr>
          <w:p w14:paraId="38C52D6E" w14:textId="73ACE1FC" w:rsidR="00C0169B" w:rsidRPr="007B4B68" w:rsidRDefault="00C0169B" w:rsidP="00627C0D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14:paraId="7F6C9DA4" w14:textId="77777777" w:rsidR="00C0169B" w:rsidRPr="007B4B68" w:rsidRDefault="00C0169B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612705CF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699FE42A" w14:textId="62870C19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s</w:t>
            </w: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ídlo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36010B9B" w14:textId="0F614FE3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2F38DC0F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66E72444" w14:textId="2342665F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IČ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4C673A6A" w14:textId="5B76806F" w:rsidR="00627C0D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08288741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3116C17F" w14:textId="45F635C4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14:paraId="510A032C" w14:textId="68D200D3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5C0B3C0B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63949FC7" w14:textId="44CD9D45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14:paraId="57C2823D" w14:textId="627384CE" w:rsidR="00627C0D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AF1001" w:rsidRPr="007B4B68" w14:paraId="7D0A3E57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7D56740F" w14:textId="1E1D17E4" w:rsidR="00AF1001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osoba</w:t>
            </w:r>
            <w:r w:rsidR="00476F71">
              <w:rPr>
                <w:rFonts w:ascii="Palatino Linotype" w:hAnsi="Palatino Linotype" w:cs="Palatino Linotype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78AF6D8A" w14:textId="73282338" w:rsidR="00AF1001" w:rsidRPr="00627C0D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AF1001" w:rsidRPr="007B4B68" w14:paraId="16FF67BA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6A7CA27A" w14:textId="4C06433B" w:rsidR="00AF1001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e-mail:</w:t>
            </w:r>
          </w:p>
        </w:tc>
        <w:tc>
          <w:tcPr>
            <w:tcW w:w="3530" w:type="pct"/>
          </w:tcPr>
          <w:p w14:paraId="4A721E40" w14:textId="65DC0CA2" w:rsidR="00AF1001" w:rsidRPr="00627C0D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AF1001" w:rsidRPr="007B4B68" w14:paraId="498E5F1B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0D3D190E" w14:textId="7A4F3830" w:rsidR="00AF1001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telefon:</w:t>
            </w:r>
          </w:p>
        </w:tc>
        <w:tc>
          <w:tcPr>
            <w:tcW w:w="3530" w:type="pct"/>
          </w:tcPr>
          <w:p w14:paraId="7BF6E3CE" w14:textId="45DD9544" w:rsidR="00AF1001" w:rsidRPr="00627C0D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041A7893" w14:textId="6C209103" w:rsidR="00627C0D" w:rsidRDefault="00627C0D" w:rsidP="00627C0D">
      <w:pPr>
        <w:autoSpaceDE w:val="0"/>
        <w:autoSpaceDN w:val="0"/>
        <w:adjustRightInd w:val="0"/>
        <w:rPr>
          <w:rFonts w:ascii="Palatino Linotype" w:eastAsiaTheme="minorEastAsia" w:hAnsi="Palatino Linotype" w:cs="Arial"/>
          <w:bCs/>
          <w:sz w:val="20"/>
          <w:szCs w:val="20"/>
        </w:rPr>
      </w:pP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(dále jen</w:t>
      </w:r>
      <w:r>
        <w:rPr>
          <w:rFonts w:ascii="Palatino Linotype" w:eastAsiaTheme="minorEastAsia" w:hAnsi="Palatino Linotype" w:cs="Arial"/>
          <w:b/>
          <w:sz w:val="20"/>
          <w:szCs w:val="20"/>
        </w:rPr>
        <w:t xml:space="preserve"> „</w:t>
      </w:r>
      <w:r w:rsidR="005F0FDE">
        <w:rPr>
          <w:rFonts w:ascii="Palatino Linotype" w:eastAsiaTheme="minorEastAsia" w:hAnsi="Palatino Linotype" w:cs="Arial"/>
          <w:b/>
          <w:sz w:val="20"/>
          <w:szCs w:val="20"/>
        </w:rPr>
        <w:t>dodavatel</w:t>
      </w:r>
      <w:r>
        <w:rPr>
          <w:rFonts w:ascii="Palatino Linotype" w:eastAsiaTheme="minorEastAsia" w:hAnsi="Palatino Linotype" w:cs="Arial"/>
          <w:b/>
          <w:sz w:val="20"/>
          <w:szCs w:val="20"/>
        </w:rPr>
        <w:t>“</w:t>
      </w: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)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6804"/>
        <w:gridCol w:w="2268"/>
      </w:tblGrid>
      <w:tr w:rsidR="00AF1001" w:rsidRPr="00AF1001" w14:paraId="1AEFB2DD" w14:textId="77777777" w:rsidTr="0063589F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350D289" w14:textId="77777777" w:rsidR="00AF1001" w:rsidRPr="00AF1001" w:rsidRDefault="00AF1001" w:rsidP="00327523">
            <w:pPr>
              <w:snapToGrid w:val="0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EA9AE02" w14:textId="2EF0575A" w:rsidR="00AF1001" w:rsidRPr="00AF1001" w:rsidRDefault="00AF1001" w:rsidP="00F34CDF">
            <w:pPr>
              <w:snapToGrid w:val="0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F1001">
              <w:rPr>
                <w:rFonts w:ascii="Palatino Linotype" w:hAnsi="Palatino Linotype"/>
                <w:b/>
                <w:sz w:val="20"/>
                <w:szCs w:val="20"/>
              </w:rPr>
              <w:t xml:space="preserve">HODNOTÍCÍ </w:t>
            </w:r>
            <w:r w:rsidR="00B701CC" w:rsidRPr="00AF1001">
              <w:rPr>
                <w:rFonts w:ascii="Palatino Linotype" w:hAnsi="Palatino Linotype"/>
                <w:b/>
                <w:sz w:val="20"/>
                <w:szCs w:val="20"/>
              </w:rPr>
              <w:t xml:space="preserve">KRITÉRIUM </w:t>
            </w:r>
            <w:r w:rsidR="00B701CC">
              <w:rPr>
                <w:rFonts w:ascii="Palatino Linotype" w:hAnsi="Palatino Linotype"/>
                <w:b/>
                <w:sz w:val="20"/>
                <w:szCs w:val="20"/>
              </w:rPr>
              <w:t xml:space="preserve">– CELKOVÁ </w:t>
            </w:r>
            <w:r w:rsidRPr="00AF1001">
              <w:rPr>
                <w:rFonts w:ascii="Palatino Linotype" w:hAnsi="Palatino Linotype"/>
                <w:b/>
                <w:sz w:val="20"/>
                <w:szCs w:val="20"/>
              </w:rPr>
              <w:t>NABÍDKOVÁ CENA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E854D35" w14:textId="77777777" w:rsidR="00AF1001" w:rsidRPr="00AF1001" w:rsidRDefault="00AF1001" w:rsidP="0063589F">
            <w:pPr>
              <w:snapToGrid w:val="0"/>
              <w:ind w:left="-57" w:right="-57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F1001">
              <w:rPr>
                <w:rFonts w:ascii="Palatino Linotype" w:hAnsi="Palatino Linotype"/>
                <w:b/>
                <w:sz w:val="20"/>
                <w:szCs w:val="20"/>
              </w:rPr>
              <w:t>Nabízená hodnota</w:t>
            </w:r>
          </w:p>
        </w:tc>
      </w:tr>
      <w:tr w:rsidR="00AF1001" w:rsidRPr="00B701CC" w14:paraId="707A6F4A" w14:textId="77777777" w:rsidTr="0063589F">
        <w:trPr>
          <w:trHeight w:val="227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8AD7C22" w14:textId="478A964A" w:rsidR="00AF1001" w:rsidRPr="00B701CC" w:rsidRDefault="00AF1001" w:rsidP="005E1DBC">
            <w:pPr>
              <w:snapToGrid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bookmarkStart w:id="0" w:name="_GoBack" w:colFirst="0" w:colLast="0"/>
            <w:r w:rsidRPr="00B701CC">
              <w:rPr>
                <w:rFonts w:ascii="Palatino Linotype" w:hAnsi="Palatino Linotype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28018DE" w14:textId="764B7313" w:rsidR="00AF1001" w:rsidRPr="00B701CC" w:rsidRDefault="00F82244" w:rsidP="005E1DBC">
            <w:pPr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>Celková nabídková cena</w:t>
            </w:r>
            <w:r w:rsidR="00F34CDF"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(v Kč bez DPH)</w:t>
            </w:r>
            <w:r w:rsidR="0063589F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46C181" w14:textId="0A3A5FBF" w:rsidR="00AF1001" w:rsidRPr="00B701CC" w:rsidRDefault="00AF1001" w:rsidP="0063589F">
            <w:pPr>
              <w:ind w:left="-57" w:right="-57"/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</w:pPr>
            <w:r w:rsidRPr="00B701CC">
              <w:rPr>
                <w:rFonts w:ascii="Palatino Linotype" w:eastAsiaTheme="minorEastAsia" w:hAnsi="Palatino Linotype" w:cs="Arial"/>
                <w:b/>
                <w:bCs/>
                <w:sz w:val="20"/>
                <w:szCs w:val="20"/>
                <w:highlight w:val="red"/>
              </w:rPr>
              <w:t>[doplní dodavatel]</w:t>
            </w: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 Kč</w:t>
            </w:r>
          </w:p>
        </w:tc>
      </w:tr>
      <w:tr w:rsidR="00AF1001" w:rsidRPr="00B701CC" w14:paraId="1A702F39" w14:textId="77777777" w:rsidTr="0063589F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6CC9" w14:textId="66FD0165" w:rsidR="00AF1001" w:rsidRPr="00B701CC" w:rsidRDefault="00AF1001" w:rsidP="005E1DBC">
            <w:pPr>
              <w:snapToGrid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1B16" w14:textId="074BC543" w:rsidR="00AF1001" w:rsidRPr="00B701CC" w:rsidRDefault="00AF1001" w:rsidP="005E1DBC">
            <w:pPr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>DPH</w:t>
            </w:r>
            <w:r w:rsidR="0063589F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DA14" w14:textId="1AA8043B" w:rsidR="00AF1001" w:rsidRPr="00B701CC" w:rsidRDefault="00AF1001" w:rsidP="0063589F">
            <w:pPr>
              <w:ind w:left="-57" w:right="-57"/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</w:pPr>
            <w:r w:rsidRPr="00B701CC">
              <w:rPr>
                <w:rFonts w:ascii="Palatino Linotype" w:eastAsiaTheme="minorEastAsia" w:hAnsi="Palatino Linotype" w:cs="Arial"/>
                <w:b/>
                <w:bCs/>
                <w:sz w:val="20"/>
                <w:szCs w:val="20"/>
                <w:highlight w:val="red"/>
              </w:rPr>
              <w:t>[doplní dodavatel]</w:t>
            </w: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 Kč</w:t>
            </w:r>
          </w:p>
        </w:tc>
      </w:tr>
      <w:tr w:rsidR="00AF1001" w:rsidRPr="00B701CC" w14:paraId="3DFABC99" w14:textId="77777777" w:rsidTr="0063589F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5E25" w14:textId="037DAC68" w:rsidR="00AF1001" w:rsidRPr="00B701CC" w:rsidRDefault="00AF1001" w:rsidP="005E1DBC">
            <w:pPr>
              <w:snapToGrid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  <w:highlight w:val="yellow"/>
              </w:rPr>
            </w:pPr>
            <w:r w:rsidRPr="00B701CC">
              <w:rPr>
                <w:rFonts w:ascii="Palatino Linotype" w:hAnsi="Palatino Linotype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935F" w14:textId="773227B1" w:rsidR="00AF1001" w:rsidRPr="00B701CC" w:rsidRDefault="00F82244" w:rsidP="005E1DBC">
            <w:pPr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Celková nabídková cena </w:t>
            </w:r>
            <w:r w:rsidR="00F34CDF"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>(v Kč včetně DPH)</w:t>
            </w:r>
            <w:r w:rsidR="00C929A4"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8CDD" w14:textId="19584294" w:rsidR="00AF1001" w:rsidRPr="00B701CC" w:rsidRDefault="00AF1001" w:rsidP="0063589F">
            <w:pPr>
              <w:ind w:left="-57" w:right="-57"/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yellow"/>
              </w:rPr>
            </w:pPr>
            <w:r w:rsidRPr="00B701CC">
              <w:rPr>
                <w:rFonts w:ascii="Palatino Linotype" w:eastAsiaTheme="minorEastAsia" w:hAnsi="Palatino Linotype" w:cs="Arial"/>
                <w:b/>
                <w:bCs/>
                <w:sz w:val="20"/>
                <w:szCs w:val="20"/>
                <w:highlight w:val="red"/>
              </w:rPr>
              <w:t>[doplní dodavatel]</w:t>
            </w: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 Kč</w:t>
            </w:r>
          </w:p>
        </w:tc>
      </w:tr>
    </w:tbl>
    <w:bookmarkEnd w:id="0"/>
    <w:p w14:paraId="51849C34" w14:textId="0B8026CD" w:rsidR="00AF1001" w:rsidRDefault="00AF1001" w:rsidP="005E1DBC">
      <w:pPr>
        <w:pStyle w:val="Odstavecseseznamem"/>
        <w:spacing w:before="120" w:after="120"/>
        <w:ind w:left="0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 xml:space="preserve">Dodavatel tímto čestně prohlašuje, že respektuje veškeré požadavky zadavatele stanovené </w:t>
      </w:r>
      <w:r>
        <w:rPr>
          <w:rFonts w:ascii="Palatino Linotype" w:eastAsiaTheme="minorEastAsia" w:hAnsi="Palatino Linotype" w:cs="Arial"/>
          <w:bCs/>
          <w:sz w:val="20"/>
          <w:szCs w:val="20"/>
        </w:rPr>
        <w:t xml:space="preserve">Zadávací dokumentaci 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>k výše uvedené veřejné zakázce, nečiní k nim žádné výhr</w:t>
      </w:r>
      <w:r w:rsidR="001B345A">
        <w:rPr>
          <w:rFonts w:ascii="Palatino Linotype" w:eastAsiaTheme="minorEastAsia" w:hAnsi="Palatino Linotype" w:cs="Arial"/>
          <w:bCs/>
          <w:sz w:val="20"/>
          <w:szCs w:val="20"/>
        </w:rPr>
        <w:t>ady a považuje je za závazné. V 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>případě, že by jakékoliv údaje uvedené v</w:t>
      </w:r>
      <w:r>
        <w:rPr>
          <w:rFonts w:ascii="Palatino Linotype" w:eastAsiaTheme="minorEastAsia" w:hAnsi="Palatino Linotype" w:cs="Arial"/>
          <w:bCs/>
          <w:sz w:val="20"/>
          <w:szCs w:val="20"/>
        </w:rPr>
        <w:t xml:space="preserve"> jeho 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 xml:space="preserve">nabídce nebo standardní obchodní podmínky </w:t>
      </w:r>
      <w:r>
        <w:rPr>
          <w:rFonts w:ascii="Palatino Linotype" w:eastAsiaTheme="minorEastAsia" w:hAnsi="Palatino Linotype" w:cs="Arial"/>
          <w:bCs/>
          <w:sz w:val="20"/>
          <w:szCs w:val="20"/>
        </w:rPr>
        <w:t>dodavatele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 xml:space="preserve"> byly v rozporu s pož</w:t>
      </w:r>
      <w:r>
        <w:rPr>
          <w:rFonts w:ascii="Palatino Linotype" w:eastAsiaTheme="minorEastAsia" w:hAnsi="Palatino Linotype" w:cs="Arial"/>
          <w:bCs/>
          <w:sz w:val="20"/>
          <w:szCs w:val="20"/>
        </w:rPr>
        <w:t>adavky zadavatele, uvedenými v Z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>adávací dokumentaci, vždy mají přednost požadavky zadavatele</w:t>
      </w:r>
      <w:r>
        <w:rPr>
          <w:rFonts w:ascii="Palatino Linotype" w:eastAsiaTheme="minorEastAsia" w:hAnsi="Palatino Linotype" w:cs="Arial"/>
          <w:bCs/>
          <w:sz w:val="20"/>
          <w:szCs w:val="20"/>
        </w:rPr>
        <w:t xml:space="preserve"> a zadávací podmínky této veřejné zakázky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 xml:space="preserve">. </w:t>
      </w:r>
    </w:p>
    <w:p w14:paraId="65E81BFF" w14:textId="38337CA8" w:rsidR="00AF1001" w:rsidRPr="00AF1001" w:rsidRDefault="00AF1001" w:rsidP="005E1DBC">
      <w:pPr>
        <w:pStyle w:val="Odstavecseseznamem"/>
        <w:spacing w:before="120" w:after="120"/>
        <w:ind w:left="0"/>
        <w:jc w:val="both"/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AF1001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Dodavatel tímto čestně prohlašuje, že podáním nabídky v tomto výběrovém řízení </w:t>
      </w:r>
      <w:r w:rsidR="00CA6DD9">
        <w:rPr>
          <w:rFonts w:ascii="Palatino Linotype" w:eastAsiaTheme="minorEastAsia" w:hAnsi="Palatino Linotype" w:cs="Arial"/>
          <w:b/>
          <w:bCs/>
          <w:sz w:val="20"/>
          <w:szCs w:val="20"/>
        </w:rPr>
        <w:t>je svou nabídkou vázán po dobu 3</w:t>
      </w:r>
      <w:r w:rsidRPr="00AF1001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měsíců, kdy počátkem této zadávací lhůty je konec lhůty pro podání nabídek.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950"/>
        <w:gridCol w:w="304"/>
        <w:gridCol w:w="2132"/>
        <w:gridCol w:w="495"/>
        <w:gridCol w:w="1747"/>
      </w:tblGrid>
      <w:tr w:rsidR="005F0FDE" w:rsidRPr="00A61F69" w14:paraId="7E3FB70A" w14:textId="77777777" w:rsidTr="0063589F">
        <w:trPr>
          <w:trHeight w:val="227"/>
        </w:trPr>
        <w:tc>
          <w:tcPr>
            <w:tcW w:w="5000" w:type="pct"/>
            <w:gridSpan w:val="5"/>
            <w:shd w:val="solid" w:color="auto" w:fill="auto"/>
            <w:vAlign w:val="center"/>
          </w:tcPr>
          <w:p w14:paraId="1B0086CA" w14:textId="083B61E3" w:rsidR="005F0FDE" w:rsidRPr="00A61F69" w:rsidRDefault="005F0FDE" w:rsidP="00AF1001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</w:pPr>
            <w:r w:rsidRPr="00A61F69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 xml:space="preserve">PODPIS </w:t>
            </w:r>
            <w:r w:rsidR="00AF1001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>KRYCÍHO LISTU</w:t>
            </w:r>
            <w:r w:rsidRPr="00A61F69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 xml:space="preserve"> </w:t>
            </w:r>
            <w:r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>DODAVATELEM</w:t>
            </w:r>
          </w:p>
        </w:tc>
      </w:tr>
      <w:tr w:rsidR="005F0FDE" w:rsidRPr="007B4B68" w14:paraId="21F93409" w14:textId="77777777" w:rsidTr="0063589F">
        <w:trPr>
          <w:trHeight w:val="227"/>
        </w:trPr>
        <w:tc>
          <w:tcPr>
            <w:tcW w:w="2571" w:type="pct"/>
            <w:shd w:val="clear" w:color="auto" w:fill="F2F2F2" w:themeFill="background1" w:themeFillShade="F2"/>
          </w:tcPr>
          <w:p w14:paraId="6D5DFBA8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58" w:type="pct"/>
            <w:shd w:val="pct10" w:color="auto" w:fill="auto"/>
          </w:tcPr>
          <w:p w14:paraId="498C5424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V</w:t>
            </w:r>
          </w:p>
        </w:tc>
        <w:tc>
          <w:tcPr>
            <w:tcW w:w="1107" w:type="pct"/>
            <w:shd w:val="clear" w:color="auto" w:fill="auto"/>
          </w:tcPr>
          <w:p w14:paraId="2784C983" w14:textId="77777777" w:rsidR="005F0FDE" w:rsidRPr="00C3130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4"/>
                <w:sz w:val="20"/>
                <w:szCs w:val="20"/>
              </w:rPr>
            </w:pPr>
            <w:r w:rsidRPr="00C31308">
              <w:rPr>
                <w:rFonts w:ascii="Palatino Linotype" w:eastAsiaTheme="minorEastAsia" w:hAnsi="Palatino Linotype" w:cs="Arial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57" w:type="pct"/>
            <w:shd w:val="pct10" w:color="auto" w:fill="auto"/>
          </w:tcPr>
          <w:p w14:paraId="2C3377AA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8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dne</w:t>
            </w:r>
          </w:p>
        </w:tc>
        <w:tc>
          <w:tcPr>
            <w:tcW w:w="907" w:type="pct"/>
          </w:tcPr>
          <w:p w14:paraId="4D827CC3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5F0FDE" w:rsidRPr="007B4B68" w14:paraId="3D620EF0" w14:textId="77777777" w:rsidTr="0063589F">
        <w:trPr>
          <w:trHeight w:val="227"/>
        </w:trPr>
        <w:tc>
          <w:tcPr>
            <w:tcW w:w="2571" w:type="pct"/>
            <w:shd w:val="clear" w:color="auto" w:fill="F2F2F2" w:themeFill="background1" w:themeFillShade="F2"/>
          </w:tcPr>
          <w:p w14:paraId="704E0606" w14:textId="77777777" w:rsidR="005F0FDE" w:rsidRPr="00214F5A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</w:pPr>
            <w:r w:rsidRPr="00214F5A"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429" w:type="pct"/>
            <w:gridSpan w:val="4"/>
          </w:tcPr>
          <w:p w14:paraId="7C49FC54" w14:textId="77777777" w:rsidR="005F0FDE" w:rsidRPr="00627C0D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5F0FDE" w:rsidRPr="007B4B68" w14:paraId="79735DB3" w14:textId="77777777" w:rsidTr="0063589F">
        <w:trPr>
          <w:trHeight w:val="227"/>
        </w:trPr>
        <w:tc>
          <w:tcPr>
            <w:tcW w:w="2571" w:type="pct"/>
            <w:shd w:val="clear" w:color="auto" w:fill="F2F2F2" w:themeFill="background1" w:themeFillShade="F2"/>
          </w:tcPr>
          <w:p w14:paraId="75E3E0BB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429" w:type="pct"/>
            <w:gridSpan w:val="4"/>
          </w:tcPr>
          <w:p w14:paraId="42315414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5F0FDE" w:rsidRPr="007B4B68" w14:paraId="71D4667D" w14:textId="77777777" w:rsidTr="0063589F">
        <w:trPr>
          <w:trHeight w:val="692"/>
        </w:trPr>
        <w:tc>
          <w:tcPr>
            <w:tcW w:w="2571" w:type="pct"/>
            <w:shd w:val="clear" w:color="auto" w:fill="F2F2F2" w:themeFill="background1" w:themeFillShade="F2"/>
          </w:tcPr>
          <w:p w14:paraId="59DEA572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osoby oprávněné zastupovat dodavatele:</w:t>
            </w:r>
          </w:p>
        </w:tc>
        <w:tc>
          <w:tcPr>
            <w:tcW w:w="2429" w:type="pct"/>
            <w:gridSpan w:val="4"/>
          </w:tcPr>
          <w:p w14:paraId="4D7DE559" w14:textId="77777777" w:rsidR="005F0FDE" w:rsidRPr="00627C0D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</w:p>
        </w:tc>
      </w:tr>
    </w:tbl>
    <w:p w14:paraId="2F6812DC" w14:textId="77777777" w:rsidR="00881B18" w:rsidRPr="00D85B6A" w:rsidRDefault="00881B18" w:rsidP="005F0FDE">
      <w:pPr>
        <w:jc w:val="both"/>
        <w:rPr>
          <w:rFonts w:ascii="Palatino Linotype" w:hAnsi="Palatino Linotype" w:cs="Arial"/>
          <w:sz w:val="2"/>
          <w:szCs w:val="2"/>
        </w:rPr>
      </w:pPr>
    </w:p>
    <w:sectPr w:rsidR="00881B18" w:rsidRPr="00D85B6A" w:rsidSect="005E1DBC">
      <w:headerReference w:type="default" r:id="rId10"/>
      <w:footerReference w:type="default" r:id="rId11"/>
      <w:pgSz w:w="11906" w:h="16838"/>
      <w:pgMar w:top="851" w:right="1134" w:bottom="284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183EB3" w14:textId="77777777" w:rsidR="003273B7" w:rsidRDefault="003273B7" w:rsidP="00193245">
      <w:r>
        <w:separator/>
      </w:r>
    </w:p>
  </w:endnote>
  <w:endnote w:type="continuationSeparator" w:id="0">
    <w:p w14:paraId="5898DDC0" w14:textId="77777777" w:rsidR="003273B7" w:rsidRDefault="003273B7" w:rsidP="0019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376FE" w14:textId="56DBBD60" w:rsidR="00CE4914" w:rsidRPr="00CE4914" w:rsidRDefault="009E0177" w:rsidP="00D85B6A">
    <w:pPr>
      <w:pStyle w:val="Zpat"/>
      <w:spacing w:before="120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6FCFDFE" wp14:editId="1E348CC5">
          <wp:simplePos x="0" y="0"/>
          <wp:positionH relativeFrom="column">
            <wp:posOffset>1905</wp:posOffset>
          </wp:positionH>
          <wp:positionV relativeFrom="paragraph">
            <wp:posOffset>-430530</wp:posOffset>
          </wp:positionV>
          <wp:extent cx="6116320" cy="586740"/>
          <wp:effectExtent l="0" t="0" r="0" b="381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B41E13" w14:textId="77777777" w:rsidR="003273B7" w:rsidRDefault="003273B7" w:rsidP="00193245">
      <w:r>
        <w:separator/>
      </w:r>
    </w:p>
  </w:footnote>
  <w:footnote w:type="continuationSeparator" w:id="0">
    <w:p w14:paraId="10EABCF0" w14:textId="77777777" w:rsidR="003273B7" w:rsidRDefault="003273B7" w:rsidP="00193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16A0D" w14:textId="2E96BE93" w:rsidR="0098682A" w:rsidRDefault="0098682A" w:rsidP="00D40677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rFonts w:ascii="Palatino Linotype" w:hAnsi="Palatino Linotype"/>
        <w:i/>
        <w:color w:val="808080"/>
      </w:rPr>
    </w:pPr>
    <w:bookmarkStart w:id="1" w:name="_Hlk485647545"/>
    <w:bookmarkStart w:id="2" w:name="_Hlk485647546"/>
    <w:bookmarkStart w:id="3" w:name="_Hlk485647547"/>
    <w:bookmarkStart w:id="4" w:name="_Hlk48686747"/>
    <w:bookmarkStart w:id="5" w:name="_Hlk48686748"/>
    <w:bookmarkStart w:id="6" w:name="_Hlk48686750"/>
    <w:bookmarkStart w:id="7" w:name="_Hlk48686751"/>
    <w:bookmarkStart w:id="8" w:name="_Hlk48686752"/>
    <w:bookmarkStart w:id="9" w:name="_Hlk48686753"/>
    <w:bookmarkStart w:id="10" w:name="_Hlk48686754"/>
    <w:bookmarkStart w:id="11" w:name="_Hlk48686755"/>
    <w:bookmarkStart w:id="12" w:name="_Hlk48686757"/>
    <w:bookmarkStart w:id="13" w:name="_Hlk48686758"/>
    <w:bookmarkStart w:id="14" w:name="_Hlk48686765"/>
    <w:bookmarkStart w:id="15" w:name="_Hlk48686766"/>
    <w:bookmarkStart w:id="16" w:name="_Hlk48686768"/>
    <w:bookmarkStart w:id="17" w:name="_Hlk48686769"/>
    <w:bookmarkStart w:id="18" w:name="_Hlk48686774"/>
    <w:bookmarkStart w:id="19" w:name="_Hlk48686775"/>
    <w:bookmarkStart w:id="20" w:name="_Hlk48686776"/>
    <w:bookmarkStart w:id="21" w:name="_Hlk48686777"/>
    <w:bookmarkStart w:id="22" w:name="_Hlk48686788"/>
    <w:bookmarkStart w:id="23" w:name="_Hlk48686789"/>
    <w:bookmarkStart w:id="24" w:name="_Hlk48686791"/>
    <w:bookmarkStart w:id="25" w:name="_Hlk48686792"/>
    <w:bookmarkStart w:id="26" w:name="_Hlk48686799"/>
    <w:bookmarkStart w:id="27" w:name="_Hlk48686800"/>
    <w:bookmarkStart w:id="28" w:name="_Hlk48686801"/>
    <w:bookmarkStart w:id="29" w:name="_Hlk48686802"/>
    <w:bookmarkStart w:id="30" w:name="_Hlk48686807"/>
    <w:bookmarkStart w:id="31" w:name="_Hlk48686808"/>
    <w:bookmarkStart w:id="32" w:name="_Hlk48686810"/>
    <w:bookmarkStart w:id="33" w:name="_Hlk48686811"/>
    <w:bookmarkStart w:id="34" w:name="_Hlk48686818"/>
    <w:bookmarkStart w:id="35" w:name="_Hlk48686819"/>
    <w:bookmarkStart w:id="36" w:name="_Hlk48686820"/>
    <w:bookmarkStart w:id="37" w:name="_Hlk48686821"/>
    <w:r>
      <w:rPr>
        <w:rFonts w:ascii="Palatino Linotype" w:hAnsi="Palatino Linotype" w:cs="Palatino Linotype"/>
        <w:b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5A19F07A" wp14:editId="42AB502F">
          <wp:simplePos x="0" y="0"/>
          <wp:positionH relativeFrom="margin">
            <wp:align>right</wp:align>
          </wp:positionH>
          <wp:positionV relativeFrom="paragraph">
            <wp:posOffset>-23495</wp:posOffset>
          </wp:positionV>
          <wp:extent cx="628015" cy="739670"/>
          <wp:effectExtent l="0" t="0" r="635" b="3810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39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861BC" w14:textId="77777777" w:rsidR="00D40677" w:rsidRPr="00D40677" w:rsidRDefault="00D40677" w:rsidP="00D40677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noProof/>
        <w:color w:val="808080"/>
        <w:sz w:val="22"/>
        <w:szCs w:val="22"/>
      </w:rPr>
    </w:pPr>
    <w:r w:rsidRPr="00D40677">
      <w:rPr>
        <w:rFonts w:ascii="Palatino Linotype" w:hAnsi="Palatino Linotype"/>
        <w:i/>
        <w:color w:val="808080"/>
        <w:sz w:val="22"/>
        <w:szCs w:val="22"/>
      </w:rPr>
      <w:t>Veřejná zakázka:</w:t>
    </w:r>
    <w:r w:rsidRPr="00D40677">
      <w:rPr>
        <w:noProof/>
        <w:color w:val="808080"/>
        <w:sz w:val="22"/>
        <w:szCs w:val="22"/>
      </w:rPr>
      <w:t xml:space="preserve"> </w:t>
    </w:r>
    <w:r w:rsidRPr="00D40677">
      <w:rPr>
        <w:noProof/>
        <w:color w:val="808080"/>
        <w:sz w:val="22"/>
        <w:szCs w:val="22"/>
      </w:rPr>
      <w:tab/>
    </w:r>
  </w:p>
  <w:p w14:paraId="19F55946" w14:textId="77777777" w:rsidR="005E1DBC" w:rsidRDefault="00D40677" w:rsidP="00D40677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„</w:t>
    </w:r>
    <w:r w:rsidR="0063589F" w:rsidRPr="0063589F">
      <w:rPr>
        <w:rFonts w:ascii="Palatino Linotype" w:hAnsi="Palatino Linotype"/>
        <w:b/>
        <w:bCs/>
        <w:i/>
        <w:iCs/>
        <w:color w:val="808080"/>
        <w:sz w:val="20"/>
        <w:szCs w:val="20"/>
      </w:rPr>
      <w:t>Vybavení návštěvnického centra turistické oblasti Králický Sněžník</w:t>
    </w:r>
    <w:r w:rsidR="005E1DBC"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 </w:t>
    </w:r>
  </w:p>
  <w:p w14:paraId="6A7A3EF0" w14:textId="746E956A" w:rsidR="00D40677" w:rsidRPr="00D40677" w:rsidRDefault="005E1DBC" w:rsidP="00D40677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>
      <w:rPr>
        <w:rFonts w:ascii="Palatino Linotype" w:hAnsi="Palatino Linotype"/>
        <w:b/>
        <w:bCs/>
        <w:i/>
        <w:iCs/>
        <w:color w:val="808080"/>
        <w:sz w:val="20"/>
        <w:szCs w:val="20"/>
      </w:rPr>
      <w:t>– technické vybavení</w:t>
    </w:r>
    <w:r w:rsidR="00D40677"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“</w:t>
    </w: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p w14:paraId="6ECD6EA0" w14:textId="77777777" w:rsidR="00D40677" w:rsidRDefault="00D40677" w:rsidP="00D40677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2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B3"/>
    <w:rsid w:val="000065F5"/>
    <w:rsid w:val="00020876"/>
    <w:rsid w:val="00026A29"/>
    <w:rsid w:val="00051E26"/>
    <w:rsid w:val="000720B7"/>
    <w:rsid w:val="000748A7"/>
    <w:rsid w:val="00074A28"/>
    <w:rsid w:val="000B402E"/>
    <w:rsid w:val="000F3B38"/>
    <w:rsid w:val="00101695"/>
    <w:rsid w:val="001062A0"/>
    <w:rsid w:val="0018337C"/>
    <w:rsid w:val="0019285A"/>
    <w:rsid w:val="00193245"/>
    <w:rsid w:val="00194113"/>
    <w:rsid w:val="001B345A"/>
    <w:rsid w:val="001C676D"/>
    <w:rsid w:val="001D18DC"/>
    <w:rsid w:val="001E0833"/>
    <w:rsid w:val="001E2C68"/>
    <w:rsid w:val="00263BB0"/>
    <w:rsid w:val="003273B7"/>
    <w:rsid w:val="00330CF2"/>
    <w:rsid w:val="00365F4F"/>
    <w:rsid w:val="00392A9E"/>
    <w:rsid w:val="00395CD4"/>
    <w:rsid w:val="003D06D3"/>
    <w:rsid w:val="003F0C77"/>
    <w:rsid w:val="0040280C"/>
    <w:rsid w:val="00404AE0"/>
    <w:rsid w:val="004375AD"/>
    <w:rsid w:val="004475DA"/>
    <w:rsid w:val="00476F71"/>
    <w:rsid w:val="004A1C74"/>
    <w:rsid w:val="004C066C"/>
    <w:rsid w:val="004D36BC"/>
    <w:rsid w:val="004F4787"/>
    <w:rsid w:val="005451EA"/>
    <w:rsid w:val="00565256"/>
    <w:rsid w:val="00587FD6"/>
    <w:rsid w:val="005C026C"/>
    <w:rsid w:val="005D6E05"/>
    <w:rsid w:val="005E1DBC"/>
    <w:rsid w:val="005E3917"/>
    <w:rsid w:val="005E4916"/>
    <w:rsid w:val="005E7D2E"/>
    <w:rsid w:val="005F0FDE"/>
    <w:rsid w:val="00627C0D"/>
    <w:rsid w:val="006335C5"/>
    <w:rsid w:val="0063589F"/>
    <w:rsid w:val="006B6E53"/>
    <w:rsid w:val="006F79A6"/>
    <w:rsid w:val="007425B3"/>
    <w:rsid w:val="00765701"/>
    <w:rsid w:val="00782985"/>
    <w:rsid w:val="007A4873"/>
    <w:rsid w:val="007B4B68"/>
    <w:rsid w:val="007C1442"/>
    <w:rsid w:val="007E4D1B"/>
    <w:rsid w:val="0081403B"/>
    <w:rsid w:val="00833DBB"/>
    <w:rsid w:val="00853BDB"/>
    <w:rsid w:val="00881B18"/>
    <w:rsid w:val="00890E88"/>
    <w:rsid w:val="00955768"/>
    <w:rsid w:val="0098682A"/>
    <w:rsid w:val="00991A04"/>
    <w:rsid w:val="009D0797"/>
    <w:rsid w:val="009E0177"/>
    <w:rsid w:val="009E1167"/>
    <w:rsid w:val="009E1444"/>
    <w:rsid w:val="009E6AF3"/>
    <w:rsid w:val="00A05FA8"/>
    <w:rsid w:val="00A5028B"/>
    <w:rsid w:val="00A61F69"/>
    <w:rsid w:val="00AF0256"/>
    <w:rsid w:val="00AF1001"/>
    <w:rsid w:val="00B16339"/>
    <w:rsid w:val="00B52F52"/>
    <w:rsid w:val="00B66EC2"/>
    <w:rsid w:val="00B701CC"/>
    <w:rsid w:val="00BB5E5D"/>
    <w:rsid w:val="00BD1506"/>
    <w:rsid w:val="00BF10F8"/>
    <w:rsid w:val="00C0169B"/>
    <w:rsid w:val="00C31308"/>
    <w:rsid w:val="00C31F4A"/>
    <w:rsid w:val="00C51E08"/>
    <w:rsid w:val="00C929A4"/>
    <w:rsid w:val="00CA6DD9"/>
    <w:rsid w:val="00CE4914"/>
    <w:rsid w:val="00D0249F"/>
    <w:rsid w:val="00D067A0"/>
    <w:rsid w:val="00D144D0"/>
    <w:rsid w:val="00D2164E"/>
    <w:rsid w:val="00D2400F"/>
    <w:rsid w:val="00D40677"/>
    <w:rsid w:val="00D55A51"/>
    <w:rsid w:val="00D85B6A"/>
    <w:rsid w:val="00D92DBF"/>
    <w:rsid w:val="00E0558A"/>
    <w:rsid w:val="00E22F98"/>
    <w:rsid w:val="00E25A3A"/>
    <w:rsid w:val="00E31AE7"/>
    <w:rsid w:val="00E550A5"/>
    <w:rsid w:val="00E81513"/>
    <w:rsid w:val="00E97E8B"/>
    <w:rsid w:val="00EC1ED0"/>
    <w:rsid w:val="00EE66D2"/>
    <w:rsid w:val="00F01526"/>
    <w:rsid w:val="00F05BC4"/>
    <w:rsid w:val="00F34CDF"/>
    <w:rsid w:val="00F57CDC"/>
    <w:rsid w:val="00F8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376E4"/>
  <w15:docId w15:val="{9B9A3EB1-1222-4A37-A878-7CB51F10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3245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E2C68"/>
    <w:rPr>
      <w:rFonts w:ascii="Arial" w:eastAsia="Times New Roman" w:hAnsi="Arial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1B18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81B1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1B18"/>
    <w:rPr>
      <w:vertAlign w:val="superscript"/>
    </w:rPr>
  </w:style>
  <w:style w:type="character" w:customStyle="1" w:styleId="ZhlavChar1">
    <w:name w:val="Záhlaví Char1"/>
    <w:uiPriority w:val="99"/>
    <w:locked/>
    <w:rsid w:val="00D40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4" ma:contentTypeDescription="Vytvoří nový dokument" ma:contentTypeScope="" ma:versionID="22f43281b0c35868927a5a4b40ccfae1">
  <xsd:schema xmlns:xsd="http://www.w3.org/2001/XMLSchema" xmlns:xs="http://www.w3.org/2001/XMLSchema" xmlns:p="http://schemas.microsoft.com/office/2006/metadata/properties" xmlns:ns2="766e70fa-7670-43a6-99e2-cc25946fa8ea" xmlns:ns3="84d333a1-16ff-4112-9e5f-d60bf71a1e92" targetNamespace="http://schemas.microsoft.com/office/2006/metadata/properties" ma:root="true" ma:fieldsID="bd353a48fb8a2dc813847b1dd4f45f1c" ns2:_="" ns3:_="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333a1-16ff-4112-9e5f-d60bf71a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 2017</dc:creator>
  <cp:lastModifiedBy>Mgr. Jiří Šimek</cp:lastModifiedBy>
  <cp:revision>41</cp:revision>
  <dcterms:created xsi:type="dcterms:W3CDTF">2017-09-22T08:59:00Z</dcterms:created>
  <dcterms:modified xsi:type="dcterms:W3CDTF">2021-11-12T09:36:00Z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