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FFDAC" w14:textId="77777777" w:rsidR="0023396F" w:rsidRPr="00524F26" w:rsidRDefault="0023396F" w:rsidP="00CF1772">
      <w:pPr>
        <w:pStyle w:val="Nadpis8"/>
        <w:shd w:val="clear" w:color="auto" w:fill="D9D9D9"/>
        <w:spacing w:after="240"/>
        <w:jc w:val="center"/>
        <w:rPr>
          <w:rFonts w:ascii="Arial" w:hAnsi="Arial" w:cs="Arial"/>
          <w:b/>
          <w:i w:val="0"/>
          <w:iCs w:val="0"/>
          <w:sz w:val="28"/>
          <w:szCs w:val="28"/>
        </w:rPr>
      </w:pPr>
      <w:r w:rsidRPr="00524F26">
        <w:rPr>
          <w:rFonts w:ascii="Arial" w:hAnsi="Arial" w:cs="Arial"/>
          <w:b/>
          <w:i w:val="0"/>
          <w:iCs w:val="0"/>
          <w:sz w:val="28"/>
          <w:szCs w:val="28"/>
        </w:rPr>
        <w:t>ČESTNÉ PROHLÁŠENÍ</w:t>
      </w:r>
    </w:p>
    <w:p w14:paraId="2373607D" w14:textId="49772574" w:rsidR="006963E6" w:rsidRPr="00524F26" w:rsidRDefault="00524F26" w:rsidP="006963E6">
      <w:pPr>
        <w:pStyle w:val="Normln1"/>
        <w:tabs>
          <w:tab w:val="left" w:pos="426"/>
        </w:tabs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524F26">
        <w:rPr>
          <w:rFonts w:ascii="Arial" w:hAnsi="Arial" w:cs="Arial"/>
          <w:b/>
          <w:bCs/>
          <w:szCs w:val="24"/>
        </w:rPr>
        <w:t>VEŘEJNÁ ZAKÁZKA MALÉHO ROZSAHU</w:t>
      </w:r>
    </w:p>
    <w:p w14:paraId="1C496D4F" w14:textId="2FD021BF" w:rsidR="0023396F" w:rsidRPr="00524F26" w:rsidRDefault="00524F26" w:rsidP="00CF1772">
      <w:pPr>
        <w:pStyle w:val="Normln1"/>
        <w:tabs>
          <w:tab w:val="left" w:pos="426"/>
        </w:tabs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524F26">
        <w:rPr>
          <w:rFonts w:ascii="Arial" w:hAnsi="Arial" w:cs="Arial"/>
          <w:b/>
          <w:bCs/>
          <w:szCs w:val="24"/>
        </w:rPr>
        <w:t>NA STAVEBNÍ PRÁCE</w:t>
      </w:r>
    </w:p>
    <w:p w14:paraId="47F337A1" w14:textId="77777777" w:rsidR="008F4D01" w:rsidRPr="00524F26" w:rsidRDefault="008F4D01" w:rsidP="008F4D01">
      <w:pPr>
        <w:pStyle w:val="Normln1"/>
        <w:tabs>
          <w:tab w:val="left" w:pos="426"/>
        </w:tabs>
        <w:spacing w:line="240" w:lineRule="auto"/>
        <w:outlineLvl w:val="0"/>
        <w:rPr>
          <w:rFonts w:ascii="Arial" w:hAnsi="Arial" w:cs="Arial"/>
          <w:sz w:val="22"/>
          <w:szCs w:val="22"/>
        </w:rPr>
      </w:pPr>
    </w:p>
    <w:p w14:paraId="7283046F" w14:textId="77777777" w:rsidR="00524F26" w:rsidRDefault="00524F26" w:rsidP="008F4D01">
      <w:pPr>
        <w:pStyle w:val="Normln1"/>
        <w:tabs>
          <w:tab w:val="left" w:pos="426"/>
        </w:tabs>
        <w:spacing w:line="240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55CD0FBB" w14:textId="77777777" w:rsidR="00524F26" w:rsidRDefault="00524F26" w:rsidP="008F4D01">
      <w:pPr>
        <w:pStyle w:val="Normln1"/>
        <w:tabs>
          <w:tab w:val="left" w:pos="426"/>
        </w:tabs>
        <w:spacing w:line="240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5AB3C08A" w14:textId="77777777" w:rsidR="00524F26" w:rsidRDefault="00CF1772" w:rsidP="008F4D01">
      <w:pPr>
        <w:pStyle w:val="Normln1"/>
        <w:tabs>
          <w:tab w:val="left" w:pos="426"/>
        </w:tabs>
        <w:spacing w:line="240" w:lineRule="auto"/>
        <w:outlineLvl w:val="0"/>
        <w:rPr>
          <w:rFonts w:ascii="Arial" w:hAnsi="Arial" w:cs="Arial"/>
          <w:sz w:val="22"/>
          <w:szCs w:val="22"/>
        </w:rPr>
      </w:pPr>
      <w:r w:rsidRPr="00524F26">
        <w:rPr>
          <w:rFonts w:ascii="Arial" w:hAnsi="Arial" w:cs="Arial"/>
          <w:b/>
          <w:bCs/>
          <w:sz w:val="22"/>
          <w:szCs w:val="22"/>
        </w:rPr>
        <w:t>Veřejná zakázka malého rozsahu</w:t>
      </w:r>
      <w:r w:rsidRPr="00524F26">
        <w:rPr>
          <w:rFonts w:ascii="Arial" w:hAnsi="Arial" w:cs="Arial"/>
          <w:b/>
          <w:sz w:val="22"/>
          <w:szCs w:val="22"/>
        </w:rPr>
        <w:t>:</w:t>
      </w:r>
      <w:r w:rsidR="006D0023" w:rsidRPr="00524F26">
        <w:rPr>
          <w:rFonts w:ascii="Arial" w:hAnsi="Arial" w:cs="Arial"/>
          <w:sz w:val="22"/>
          <w:szCs w:val="22"/>
        </w:rPr>
        <w:t xml:space="preserve"> </w:t>
      </w:r>
    </w:p>
    <w:p w14:paraId="58AA03B6" w14:textId="4511E610" w:rsidR="00CF1772" w:rsidRPr="00524F26" w:rsidRDefault="008F4D01" w:rsidP="008F4D01">
      <w:pPr>
        <w:pStyle w:val="Normln1"/>
        <w:tabs>
          <w:tab w:val="left" w:pos="426"/>
        </w:tabs>
        <w:spacing w:line="240" w:lineRule="auto"/>
        <w:outlineLvl w:val="0"/>
        <w:rPr>
          <w:rFonts w:ascii="Arial" w:hAnsi="Arial" w:cs="Arial"/>
          <w:sz w:val="22"/>
          <w:szCs w:val="22"/>
        </w:rPr>
      </w:pPr>
      <w:r w:rsidRPr="00524F26">
        <w:rPr>
          <w:rFonts w:ascii="Arial" w:eastAsia="Calibri" w:hAnsi="Arial" w:cs="Arial"/>
          <w:b/>
          <w:sz w:val="22"/>
          <w:szCs w:val="22"/>
        </w:rPr>
        <w:t>„</w:t>
      </w:r>
      <w:r w:rsidR="00524F26" w:rsidRPr="00F52FD4">
        <w:rPr>
          <w:rFonts w:ascii="Arial" w:eastAsia="Calibri" w:hAnsi="Arial" w:cs="Arial"/>
          <w:b/>
          <w:sz w:val="22"/>
          <w:szCs w:val="22"/>
        </w:rPr>
        <w:t xml:space="preserve">Obnova </w:t>
      </w:r>
      <w:r w:rsidR="00524F26">
        <w:rPr>
          <w:rFonts w:ascii="Arial" w:eastAsia="Calibri" w:hAnsi="Arial" w:cs="Arial"/>
          <w:b/>
          <w:sz w:val="22"/>
          <w:szCs w:val="22"/>
        </w:rPr>
        <w:t>fasády průčelí domu č.p. 274 směrem do náměstí, Králíky</w:t>
      </w:r>
      <w:r w:rsidR="006D0023" w:rsidRPr="00524F26">
        <w:rPr>
          <w:rFonts w:ascii="Arial" w:hAnsi="Arial" w:cs="Arial"/>
          <w:b/>
          <w:sz w:val="22"/>
          <w:szCs w:val="22"/>
        </w:rPr>
        <w:t>“</w:t>
      </w:r>
    </w:p>
    <w:p w14:paraId="356CF66C" w14:textId="77777777" w:rsidR="00524F26" w:rsidRDefault="00524F26" w:rsidP="00CF1772">
      <w:pPr>
        <w:spacing w:after="240"/>
        <w:ind w:left="1276" w:hanging="1276"/>
        <w:rPr>
          <w:rFonts w:ascii="Arial" w:hAnsi="Arial" w:cs="Arial"/>
          <w:b/>
          <w:sz w:val="22"/>
          <w:szCs w:val="22"/>
        </w:rPr>
      </w:pPr>
    </w:p>
    <w:p w14:paraId="0D5D505C" w14:textId="28FA4DFB" w:rsidR="00CF1772" w:rsidRPr="00524F26" w:rsidRDefault="00CF1772" w:rsidP="00CF1772">
      <w:pPr>
        <w:spacing w:after="240"/>
        <w:ind w:left="1276" w:hanging="1276"/>
        <w:rPr>
          <w:rFonts w:ascii="Arial" w:hAnsi="Arial" w:cs="Arial"/>
          <w:sz w:val="22"/>
          <w:szCs w:val="22"/>
        </w:rPr>
      </w:pPr>
      <w:r w:rsidRPr="00524F26">
        <w:rPr>
          <w:rFonts w:ascii="Arial" w:hAnsi="Arial" w:cs="Arial"/>
          <w:b/>
          <w:sz w:val="22"/>
          <w:szCs w:val="22"/>
        </w:rPr>
        <w:t>Zadavatel</w:t>
      </w:r>
      <w:r w:rsidRPr="00524F26">
        <w:rPr>
          <w:rFonts w:ascii="Arial" w:hAnsi="Arial" w:cs="Arial"/>
          <w:sz w:val="22"/>
          <w:szCs w:val="22"/>
        </w:rPr>
        <w:t>: Město Králíky, Velké nám</w:t>
      </w:r>
      <w:r w:rsidR="00524F26">
        <w:rPr>
          <w:rFonts w:ascii="Arial" w:hAnsi="Arial" w:cs="Arial"/>
          <w:sz w:val="22"/>
          <w:szCs w:val="22"/>
        </w:rPr>
        <w:t>ěstí</w:t>
      </w:r>
      <w:r w:rsidRPr="00524F26">
        <w:rPr>
          <w:rFonts w:ascii="Arial" w:hAnsi="Arial" w:cs="Arial"/>
          <w:sz w:val="22"/>
          <w:szCs w:val="22"/>
        </w:rPr>
        <w:t xml:space="preserve"> 5, 561 69 Králíky, IČ 00279072</w:t>
      </w:r>
    </w:p>
    <w:p w14:paraId="4FE09AD5" w14:textId="51AA6E30" w:rsidR="00CF1772" w:rsidRPr="00524F26" w:rsidRDefault="00CF1772" w:rsidP="00CF1772">
      <w:pPr>
        <w:pStyle w:val="Nadpis8"/>
        <w:spacing w:after="240"/>
        <w:jc w:val="both"/>
        <w:rPr>
          <w:rFonts w:ascii="Arial" w:hAnsi="Arial" w:cs="Arial"/>
          <w:i w:val="0"/>
          <w:iCs w:val="0"/>
          <w:noProof/>
          <w:sz w:val="22"/>
          <w:szCs w:val="22"/>
        </w:rPr>
      </w:pPr>
      <w:r w:rsidRPr="00524F26">
        <w:rPr>
          <w:rFonts w:ascii="Arial" w:hAnsi="Arial" w:cs="Arial"/>
          <w:i w:val="0"/>
          <w:iCs w:val="0"/>
          <w:noProof/>
          <w:sz w:val="22"/>
          <w:szCs w:val="22"/>
        </w:rPr>
        <w:t>Čestně prohlašuji, že jako uchazeč o zakázku akceptuj</w:t>
      </w:r>
      <w:r w:rsidR="00A5581C">
        <w:rPr>
          <w:rFonts w:ascii="Arial" w:hAnsi="Arial" w:cs="Arial"/>
          <w:i w:val="0"/>
          <w:iCs w:val="0"/>
          <w:noProof/>
          <w:sz w:val="22"/>
          <w:szCs w:val="22"/>
        </w:rPr>
        <w:t>eme</w:t>
      </w:r>
      <w:r w:rsidRPr="00524F26">
        <w:rPr>
          <w:rFonts w:ascii="Arial" w:hAnsi="Arial" w:cs="Arial"/>
          <w:i w:val="0"/>
          <w:iCs w:val="0"/>
          <w:noProof/>
          <w:sz w:val="22"/>
          <w:szCs w:val="22"/>
        </w:rPr>
        <w:t xml:space="preserve"> podmínky zadávacího řízení a že nabídková cena za realizaci díla je celková se započtením veškerých nákladů, rizik, zisku a finančních vlivů po celou dobu trvání zakázky a že jsme provedli kontrolu úplnosti zadávací dokumentace vzhledem k jednoznačnosti zadání a že</w:t>
      </w:r>
      <w:r w:rsidR="00A5581C">
        <w:rPr>
          <w:rFonts w:ascii="Arial" w:hAnsi="Arial" w:cs="Arial"/>
          <w:i w:val="0"/>
          <w:iCs w:val="0"/>
          <w:noProof/>
          <w:sz w:val="22"/>
          <w:szCs w:val="22"/>
        </w:rPr>
        <w:t xml:space="preserve"> nám </w:t>
      </w:r>
      <w:r w:rsidRPr="00524F26">
        <w:rPr>
          <w:rFonts w:ascii="Arial" w:hAnsi="Arial" w:cs="Arial"/>
          <w:i w:val="0"/>
          <w:iCs w:val="0"/>
          <w:noProof/>
          <w:sz w:val="22"/>
          <w:szCs w:val="22"/>
        </w:rPr>
        <w:t>jsou známy veškeré požadavky vyplývající ze zadávací dokumentace, které jsou k plnění smlouvy nezbytné.</w:t>
      </w:r>
    </w:p>
    <w:p w14:paraId="76A0CD2B" w14:textId="77777777" w:rsidR="00CF1772" w:rsidRPr="00524F26" w:rsidRDefault="00CF1772" w:rsidP="00CF1772">
      <w:pPr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524F26">
        <w:rPr>
          <w:rFonts w:ascii="Arial" w:hAnsi="Arial" w:cs="Arial"/>
          <w:color w:val="000000"/>
          <w:sz w:val="22"/>
          <w:szCs w:val="22"/>
          <w:u w:val="single"/>
        </w:rPr>
        <w:t>Prohlášení o splnění základní způsobilosti:</w:t>
      </w:r>
    </w:p>
    <w:p w14:paraId="11EBEB20" w14:textId="712F67DC" w:rsidR="00CF1772" w:rsidRPr="00524F26" w:rsidRDefault="00A5581C" w:rsidP="00CF17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CF1772" w:rsidRPr="00524F26">
        <w:rPr>
          <w:rFonts w:ascii="Arial" w:hAnsi="Arial" w:cs="Arial"/>
          <w:sz w:val="22"/>
          <w:szCs w:val="22"/>
        </w:rPr>
        <w:t xml:space="preserve">ímto pro účely shora nadepsané veřejné zakázky </w:t>
      </w:r>
      <w:r w:rsidR="002C301E">
        <w:rPr>
          <w:rFonts w:ascii="Arial" w:hAnsi="Arial" w:cs="Arial"/>
          <w:sz w:val="22"/>
          <w:szCs w:val="22"/>
        </w:rPr>
        <w:t xml:space="preserve">uchazeč </w:t>
      </w:r>
      <w:r w:rsidR="00CF1772" w:rsidRPr="00524F26">
        <w:rPr>
          <w:rFonts w:ascii="Arial" w:hAnsi="Arial" w:cs="Arial"/>
          <w:sz w:val="22"/>
          <w:szCs w:val="22"/>
        </w:rPr>
        <w:t>prohlašuje, že:</w:t>
      </w:r>
    </w:p>
    <w:p w14:paraId="22A7F1E2" w14:textId="77777777" w:rsidR="00CF1772" w:rsidRPr="00524F26" w:rsidRDefault="00CF1772" w:rsidP="00CF1772">
      <w:pPr>
        <w:jc w:val="both"/>
        <w:rPr>
          <w:rFonts w:ascii="Arial" w:hAnsi="Arial" w:cs="Arial"/>
          <w:sz w:val="22"/>
          <w:szCs w:val="22"/>
        </w:rPr>
      </w:pPr>
    </w:p>
    <w:p w14:paraId="1FF73AFA" w14:textId="12520494" w:rsidR="00CF1772" w:rsidRDefault="00CF1772" w:rsidP="00756A14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524F26">
        <w:rPr>
          <w:rFonts w:ascii="Arial" w:hAnsi="Arial" w:cs="Arial"/>
          <w:sz w:val="22"/>
          <w:szCs w:val="22"/>
        </w:rPr>
        <w:t xml:space="preserve">Splňuje základní způsobilost podle § 74 odst. 1 písm. a) až e) zákona </w:t>
      </w:r>
      <w:r w:rsidRPr="00524F26">
        <w:rPr>
          <w:rFonts w:ascii="Arial" w:hAnsi="Arial" w:cs="Arial"/>
          <w:sz w:val="22"/>
          <w:szCs w:val="22"/>
        </w:rPr>
        <w:br/>
        <w:t>č. 134/2016 Sb., o zadávání veřejných zakázek, v platném znění (dále jen „zákon“), tj. že:</w:t>
      </w:r>
    </w:p>
    <w:p w14:paraId="6F864CC6" w14:textId="77777777" w:rsidR="00A5581C" w:rsidRPr="00524F26" w:rsidRDefault="00A5581C" w:rsidP="00756A14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6A9E546C" w14:textId="6409B34F" w:rsidR="00CF1772" w:rsidRPr="00524F26" w:rsidRDefault="00CF1772" w:rsidP="00CF1772">
      <w:pPr>
        <w:jc w:val="both"/>
        <w:rPr>
          <w:rFonts w:ascii="Arial" w:hAnsi="Arial" w:cs="Arial"/>
          <w:sz w:val="22"/>
          <w:szCs w:val="22"/>
        </w:rPr>
      </w:pPr>
      <w:r w:rsidRPr="00524F26">
        <w:rPr>
          <w:rFonts w:ascii="Arial" w:hAnsi="Arial" w:cs="Arial"/>
          <w:sz w:val="22"/>
          <w:szCs w:val="22"/>
        </w:rPr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</w:t>
      </w:r>
      <w:r w:rsidR="002C301E">
        <w:rPr>
          <w:rFonts w:ascii="Arial" w:hAnsi="Arial" w:cs="Arial"/>
          <w:sz w:val="22"/>
          <w:szCs w:val="22"/>
        </w:rPr>
        <w:t>uchazečem</w:t>
      </w:r>
      <w:r w:rsidRPr="00524F26">
        <w:rPr>
          <w:rFonts w:ascii="Arial" w:hAnsi="Arial" w:cs="Arial"/>
          <w:sz w:val="22"/>
          <w:szCs w:val="22"/>
        </w:rPr>
        <w:t xml:space="preserve"> právnická osoba, musí podmínku podle odstavce 1 písm. a) splňovat tato právnická osoba a zároveň každý člen statutárního orgánu</w:t>
      </w:r>
      <w:r w:rsidR="00A5581C">
        <w:rPr>
          <w:rFonts w:ascii="Arial" w:hAnsi="Arial" w:cs="Arial"/>
          <w:sz w:val="22"/>
          <w:szCs w:val="22"/>
        </w:rPr>
        <w:t>;</w:t>
      </w:r>
    </w:p>
    <w:p w14:paraId="571997A3" w14:textId="7FDDAA47" w:rsidR="00CF1772" w:rsidRPr="00524F26" w:rsidRDefault="00CF1772" w:rsidP="00CF1772">
      <w:pPr>
        <w:jc w:val="both"/>
        <w:rPr>
          <w:rFonts w:ascii="Arial" w:hAnsi="Arial" w:cs="Arial"/>
          <w:sz w:val="22"/>
          <w:szCs w:val="22"/>
        </w:rPr>
      </w:pPr>
      <w:r w:rsidRPr="00524F26">
        <w:rPr>
          <w:rFonts w:ascii="Arial" w:hAnsi="Arial" w:cs="Arial"/>
          <w:sz w:val="22"/>
          <w:szCs w:val="22"/>
        </w:rPr>
        <w:t>b)</w:t>
      </w:r>
      <w:r w:rsidR="00AF7204">
        <w:rPr>
          <w:rFonts w:ascii="Arial" w:hAnsi="Arial" w:cs="Arial"/>
          <w:sz w:val="22"/>
          <w:szCs w:val="22"/>
        </w:rPr>
        <w:t xml:space="preserve"> </w:t>
      </w:r>
      <w:r w:rsidRPr="00524F26">
        <w:rPr>
          <w:rFonts w:ascii="Arial" w:hAnsi="Arial" w:cs="Arial"/>
          <w:sz w:val="22"/>
          <w:szCs w:val="22"/>
        </w:rPr>
        <w:t xml:space="preserve"> nemá v České republice nebo v zemi svého sídla v evidenci daní zachycen splatný daňový nedoplatek</w:t>
      </w:r>
      <w:r w:rsidR="00A5581C">
        <w:rPr>
          <w:rFonts w:ascii="Arial" w:hAnsi="Arial" w:cs="Arial"/>
          <w:sz w:val="22"/>
          <w:szCs w:val="22"/>
        </w:rPr>
        <w:t>;</w:t>
      </w:r>
    </w:p>
    <w:p w14:paraId="0BDB3158" w14:textId="1E12DE47" w:rsidR="00CF1772" w:rsidRPr="00524F26" w:rsidRDefault="00CF1772" w:rsidP="00CF1772">
      <w:pPr>
        <w:jc w:val="both"/>
        <w:rPr>
          <w:rFonts w:ascii="Arial" w:hAnsi="Arial" w:cs="Arial"/>
          <w:sz w:val="22"/>
          <w:szCs w:val="22"/>
        </w:rPr>
      </w:pPr>
      <w:r w:rsidRPr="00524F26">
        <w:rPr>
          <w:rFonts w:ascii="Arial" w:hAnsi="Arial" w:cs="Arial"/>
          <w:sz w:val="22"/>
          <w:szCs w:val="22"/>
        </w:rPr>
        <w:t>c)</w:t>
      </w:r>
      <w:r w:rsidR="00AF7204">
        <w:rPr>
          <w:rFonts w:ascii="Arial" w:hAnsi="Arial" w:cs="Arial"/>
          <w:sz w:val="22"/>
          <w:szCs w:val="22"/>
        </w:rPr>
        <w:t xml:space="preserve"> </w:t>
      </w:r>
      <w:r w:rsidRPr="00524F26">
        <w:rPr>
          <w:rFonts w:ascii="Arial" w:hAnsi="Arial" w:cs="Arial"/>
          <w:sz w:val="22"/>
          <w:szCs w:val="22"/>
        </w:rPr>
        <w:t>nemá v České republice nebo v zemi svého sídla splatný nedoplatek na pojistném nebo na penále na veřejné zdravotní pojištění</w:t>
      </w:r>
      <w:r w:rsidR="00A5581C">
        <w:rPr>
          <w:rFonts w:ascii="Arial" w:hAnsi="Arial" w:cs="Arial"/>
          <w:sz w:val="22"/>
          <w:szCs w:val="22"/>
        </w:rPr>
        <w:t>;</w:t>
      </w:r>
    </w:p>
    <w:p w14:paraId="7300AA5F" w14:textId="19FAC628" w:rsidR="00CF1772" w:rsidRPr="00524F26" w:rsidRDefault="00CF1772" w:rsidP="00CF1772">
      <w:pPr>
        <w:jc w:val="both"/>
        <w:rPr>
          <w:rFonts w:ascii="Arial" w:hAnsi="Arial" w:cs="Arial"/>
          <w:sz w:val="22"/>
          <w:szCs w:val="22"/>
        </w:rPr>
      </w:pPr>
      <w:r w:rsidRPr="00524F26">
        <w:rPr>
          <w:rFonts w:ascii="Arial" w:hAnsi="Arial" w:cs="Arial"/>
          <w:sz w:val="22"/>
          <w:szCs w:val="22"/>
        </w:rPr>
        <w:t>d)</w:t>
      </w:r>
      <w:r w:rsidR="00AF7204">
        <w:rPr>
          <w:rFonts w:ascii="Arial" w:hAnsi="Arial" w:cs="Arial"/>
          <w:sz w:val="22"/>
          <w:szCs w:val="22"/>
        </w:rPr>
        <w:t xml:space="preserve"> </w:t>
      </w:r>
      <w:r w:rsidRPr="00524F26">
        <w:rPr>
          <w:rFonts w:ascii="Arial" w:hAnsi="Arial" w:cs="Arial"/>
          <w:sz w:val="22"/>
          <w:szCs w:val="22"/>
        </w:rPr>
        <w:t>nemá v České republice nebo v zemi svého sídla splatný nedoplatek na pojistném nebo na penále na sociální zabezpečení a příspěvku na státní politiku zaměstnanosti</w:t>
      </w:r>
      <w:r w:rsidR="00A5581C">
        <w:rPr>
          <w:rFonts w:ascii="Arial" w:hAnsi="Arial" w:cs="Arial"/>
          <w:sz w:val="22"/>
          <w:szCs w:val="22"/>
        </w:rPr>
        <w:t>;</w:t>
      </w:r>
    </w:p>
    <w:p w14:paraId="7B95018F" w14:textId="75DA5A61" w:rsidR="00CF1772" w:rsidRPr="00524F26" w:rsidRDefault="00CF1772" w:rsidP="00CF1772">
      <w:pPr>
        <w:jc w:val="both"/>
        <w:rPr>
          <w:rFonts w:ascii="Arial" w:hAnsi="Arial" w:cs="Arial"/>
          <w:sz w:val="22"/>
          <w:szCs w:val="22"/>
        </w:rPr>
      </w:pPr>
      <w:r w:rsidRPr="00524F26">
        <w:rPr>
          <w:rFonts w:ascii="Arial" w:hAnsi="Arial" w:cs="Arial"/>
          <w:sz w:val="22"/>
          <w:szCs w:val="22"/>
        </w:rPr>
        <w:t xml:space="preserve">e) </w:t>
      </w:r>
      <w:r w:rsidR="00AF7204">
        <w:rPr>
          <w:rFonts w:ascii="Arial" w:hAnsi="Arial" w:cs="Arial"/>
          <w:sz w:val="22"/>
          <w:szCs w:val="22"/>
        </w:rPr>
        <w:t xml:space="preserve"> </w:t>
      </w:r>
      <w:r w:rsidRPr="00524F26">
        <w:rPr>
          <w:rFonts w:ascii="Arial" w:hAnsi="Arial" w:cs="Arial"/>
          <w:sz w:val="22"/>
          <w:szCs w:val="22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14:paraId="1E69BF51" w14:textId="77777777" w:rsidR="00CF1772" w:rsidRPr="00524F26" w:rsidRDefault="00CF1772" w:rsidP="00CF1772">
      <w:pPr>
        <w:jc w:val="both"/>
        <w:rPr>
          <w:rFonts w:ascii="Arial" w:hAnsi="Arial" w:cs="Arial"/>
          <w:sz w:val="22"/>
          <w:szCs w:val="22"/>
        </w:rPr>
      </w:pPr>
    </w:p>
    <w:p w14:paraId="59DD3D59" w14:textId="5AE271DB" w:rsidR="00CF1772" w:rsidRPr="00524F26" w:rsidRDefault="00AF7204" w:rsidP="00CF17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Uchazeč</w:t>
      </w:r>
      <w:r w:rsidR="00CF1772" w:rsidRPr="00524F26">
        <w:rPr>
          <w:rFonts w:ascii="Arial" w:hAnsi="Arial" w:cs="Arial"/>
          <w:sz w:val="22"/>
          <w:szCs w:val="22"/>
        </w:rPr>
        <w:t xml:space="preserve"> prohlašuje, že skutečnosti v tomto prohlášení obsažené jsou úplné, pravdivé </w:t>
      </w:r>
      <w:r w:rsidR="00CF1772" w:rsidRPr="00524F26">
        <w:rPr>
          <w:rFonts w:ascii="Arial" w:hAnsi="Arial" w:cs="Arial"/>
          <w:sz w:val="22"/>
          <w:szCs w:val="22"/>
        </w:rPr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17875EA5" w14:textId="77777777" w:rsidR="006D0023" w:rsidRPr="00524F26" w:rsidRDefault="006D0023" w:rsidP="00CF1772">
      <w:pPr>
        <w:rPr>
          <w:rFonts w:ascii="Arial" w:hAnsi="Arial" w:cs="Arial"/>
          <w:sz w:val="22"/>
          <w:szCs w:val="22"/>
        </w:rPr>
      </w:pPr>
    </w:p>
    <w:p w14:paraId="3F469537" w14:textId="77777777" w:rsidR="006D0023" w:rsidRPr="00524F26" w:rsidRDefault="006D0023" w:rsidP="00CF1772">
      <w:pPr>
        <w:rPr>
          <w:rFonts w:ascii="Arial" w:hAnsi="Arial" w:cs="Arial"/>
          <w:sz w:val="22"/>
          <w:szCs w:val="22"/>
        </w:rPr>
      </w:pPr>
    </w:p>
    <w:p w14:paraId="11D73E71" w14:textId="6C8C03D1" w:rsidR="006D0023" w:rsidRPr="00524F26" w:rsidRDefault="006D0023" w:rsidP="00CF1772">
      <w:pPr>
        <w:rPr>
          <w:rFonts w:ascii="Arial" w:hAnsi="Arial" w:cs="Arial"/>
          <w:sz w:val="22"/>
          <w:szCs w:val="22"/>
        </w:rPr>
      </w:pPr>
      <w:r w:rsidRPr="00524F26">
        <w:rPr>
          <w:rFonts w:ascii="Arial" w:hAnsi="Arial" w:cs="Arial"/>
          <w:sz w:val="22"/>
          <w:szCs w:val="22"/>
        </w:rPr>
        <w:t>V……………………</w:t>
      </w:r>
      <w:r w:rsidR="009B7B85">
        <w:rPr>
          <w:rFonts w:ascii="Arial" w:hAnsi="Arial" w:cs="Arial"/>
          <w:sz w:val="22"/>
          <w:szCs w:val="22"/>
        </w:rPr>
        <w:t>……………………………………………</w:t>
      </w:r>
      <w:r w:rsidRPr="00524F26">
        <w:rPr>
          <w:rFonts w:ascii="Arial" w:hAnsi="Arial" w:cs="Arial"/>
          <w:sz w:val="22"/>
          <w:szCs w:val="22"/>
        </w:rPr>
        <w:t>………… dne…………</w:t>
      </w:r>
      <w:r w:rsidR="009B7B85">
        <w:rPr>
          <w:rFonts w:ascii="Arial" w:hAnsi="Arial" w:cs="Arial"/>
          <w:sz w:val="22"/>
          <w:szCs w:val="22"/>
        </w:rPr>
        <w:t>………..</w:t>
      </w:r>
      <w:r w:rsidRPr="00524F26">
        <w:rPr>
          <w:rFonts w:ascii="Arial" w:hAnsi="Arial" w:cs="Arial"/>
          <w:sz w:val="22"/>
          <w:szCs w:val="22"/>
        </w:rPr>
        <w:t>……</w:t>
      </w:r>
    </w:p>
    <w:p w14:paraId="0A12398F" w14:textId="65DE445F" w:rsidR="00A76751" w:rsidRDefault="00A76751" w:rsidP="00CF1772">
      <w:pPr>
        <w:rPr>
          <w:rFonts w:ascii="Arial" w:hAnsi="Arial" w:cs="Arial"/>
          <w:sz w:val="22"/>
          <w:szCs w:val="22"/>
        </w:rPr>
      </w:pPr>
    </w:p>
    <w:p w14:paraId="1AF1E8A0" w14:textId="036D832E" w:rsidR="009B7B85" w:rsidRPr="00524F26" w:rsidRDefault="009B7B85" w:rsidP="00CF17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836E6E8" w14:textId="70CC3A1C" w:rsidR="00CF1772" w:rsidRDefault="009B7B85" w:rsidP="00CF17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CF1772" w:rsidRPr="00524F26">
        <w:rPr>
          <w:rFonts w:ascii="Arial" w:hAnsi="Arial" w:cs="Arial"/>
          <w:sz w:val="22"/>
          <w:szCs w:val="22"/>
        </w:rPr>
        <w:t>jméno a podpis oprávněného zástupce uchazeče</w:t>
      </w:r>
      <w:r>
        <w:rPr>
          <w:rFonts w:ascii="Arial" w:hAnsi="Arial" w:cs="Arial"/>
          <w:sz w:val="22"/>
          <w:szCs w:val="22"/>
        </w:rPr>
        <w:t>)</w:t>
      </w:r>
    </w:p>
    <w:p w14:paraId="5FCFD15D" w14:textId="429FBC3E" w:rsidR="002C301E" w:rsidRDefault="002C301E" w:rsidP="00CF1772">
      <w:pPr>
        <w:rPr>
          <w:rFonts w:ascii="Arial" w:hAnsi="Arial" w:cs="Arial"/>
          <w:sz w:val="22"/>
          <w:szCs w:val="22"/>
        </w:rPr>
      </w:pPr>
    </w:p>
    <w:p w14:paraId="67344BEE" w14:textId="77777777" w:rsidR="002C301E" w:rsidRPr="00524F26" w:rsidRDefault="002C301E" w:rsidP="00CF1772">
      <w:pPr>
        <w:rPr>
          <w:rFonts w:ascii="Arial" w:hAnsi="Arial" w:cs="Arial"/>
          <w:sz w:val="22"/>
          <w:szCs w:val="22"/>
        </w:rPr>
      </w:pPr>
    </w:p>
    <w:p w14:paraId="6D4548D1" w14:textId="2A90A0D9" w:rsidR="00BD6BC3" w:rsidRPr="00524F26" w:rsidRDefault="00CF1772" w:rsidP="00CF1772">
      <w:pPr>
        <w:pStyle w:val="Nadpis8"/>
        <w:rPr>
          <w:rFonts w:ascii="Arial" w:hAnsi="Arial" w:cs="Arial"/>
          <w:sz w:val="22"/>
          <w:szCs w:val="22"/>
        </w:rPr>
      </w:pPr>
      <w:r w:rsidRPr="00524F26">
        <w:rPr>
          <w:rFonts w:ascii="Arial" w:hAnsi="Arial" w:cs="Arial"/>
          <w:sz w:val="22"/>
          <w:szCs w:val="22"/>
          <w:u w:val="single"/>
        </w:rPr>
        <w:t>Poznámka:</w:t>
      </w:r>
      <w:r w:rsidRPr="0046228B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524F26">
        <w:rPr>
          <w:rFonts w:ascii="Arial" w:hAnsi="Arial" w:cs="Arial"/>
          <w:sz w:val="22"/>
          <w:szCs w:val="22"/>
        </w:rPr>
        <w:t xml:space="preserve">Tento list </w:t>
      </w:r>
      <w:r w:rsidR="000107FD">
        <w:rPr>
          <w:rFonts w:ascii="Arial" w:hAnsi="Arial" w:cs="Arial"/>
          <w:sz w:val="22"/>
          <w:szCs w:val="22"/>
        </w:rPr>
        <w:t>j</w:t>
      </w:r>
      <w:r w:rsidR="0046228B">
        <w:rPr>
          <w:rFonts w:ascii="Arial" w:hAnsi="Arial" w:cs="Arial"/>
          <w:sz w:val="22"/>
          <w:szCs w:val="22"/>
        </w:rPr>
        <w:t>e</w:t>
      </w:r>
      <w:r w:rsidRPr="00524F26">
        <w:rPr>
          <w:rFonts w:ascii="Arial" w:hAnsi="Arial" w:cs="Arial"/>
          <w:sz w:val="22"/>
          <w:szCs w:val="22"/>
        </w:rPr>
        <w:t xml:space="preserve"> součástí nabídky.</w:t>
      </w:r>
    </w:p>
    <w:sectPr w:rsidR="00BD6BC3" w:rsidRPr="00524F26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6F"/>
    <w:rsid w:val="00001468"/>
    <w:rsid w:val="000107FD"/>
    <w:rsid w:val="000120A5"/>
    <w:rsid w:val="00066923"/>
    <w:rsid w:val="000D50E8"/>
    <w:rsid w:val="0015337A"/>
    <w:rsid w:val="001C290F"/>
    <w:rsid w:val="00227ABF"/>
    <w:rsid w:val="00230BFD"/>
    <w:rsid w:val="0023396F"/>
    <w:rsid w:val="002A217D"/>
    <w:rsid w:val="002C301E"/>
    <w:rsid w:val="003439E6"/>
    <w:rsid w:val="003F1767"/>
    <w:rsid w:val="0046228B"/>
    <w:rsid w:val="00524F26"/>
    <w:rsid w:val="005479EB"/>
    <w:rsid w:val="00583C1C"/>
    <w:rsid w:val="00623EFE"/>
    <w:rsid w:val="0067189A"/>
    <w:rsid w:val="00674B70"/>
    <w:rsid w:val="006963E6"/>
    <w:rsid w:val="006C55C7"/>
    <w:rsid w:val="006D0023"/>
    <w:rsid w:val="006E1018"/>
    <w:rsid w:val="00717422"/>
    <w:rsid w:val="007468AD"/>
    <w:rsid w:val="00756A14"/>
    <w:rsid w:val="00793D1A"/>
    <w:rsid w:val="007C1BF0"/>
    <w:rsid w:val="007C1F86"/>
    <w:rsid w:val="008A3C95"/>
    <w:rsid w:val="008B4D8E"/>
    <w:rsid w:val="008F4D01"/>
    <w:rsid w:val="009469FA"/>
    <w:rsid w:val="00975E3B"/>
    <w:rsid w:val="00990B38"/>
    <w:rsid w:val="00994757"/>
    <w:rsid w:val="00997E63"/>
    <w:rsid w:val="009B7B85"/>
    <w:rsid w:val="00A164B1"/>
    <w:rsid w:val="00A23E77"/>
    <w:rsid w:val="00A5581C"/>
    <w:rsid w:val="00A76751"/>
    <w:rsid w:val="00AC7B05"/>
    <w:rsid w:val="00AF7204"/>
    <w:rsid w:val="00B266EE"/>
    <w:rsid w:val="00B5463A"/>
    <w:rsid w:val="00BD6BC3"/>
    <w:rsid w:val="00BE719F"/>
    <w:rsid w:val="00BF3633"/>
    <w:rsid w:val="00C72EA0"/>
    <w:rsid w:val="00CF1772"/>
    <w:rsid w:val="00D85830"/>
    <w:rsid w:val="00DD142B"/>
    <w:rsid w:val="00DF163D"/>
    <w:rsid w:val="00E26A77"/>
    <w:rsid w:val="00EA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64028"/>
  <w15:docId w15:val="{343C04F1-34DF-4C7C-9D36-A9214DF1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1288C-53D3-455D-985C-A6A22202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357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Chudá Lucie</cp:lastModifiedBy>
  <cp:revision>13</cp:revision>
  <cp:lastPrinted>2019-02-14T10:22:00Z</cp:lastPrinted>
  <dcterms:created xsi:type="dcterms:W3CDTF">2019-02-13T09:37:00Z</dcterms:created>
  <dcterms:modified xsi:type="dcterms:W3CDTF">2022-03-04T12:49:00Z</dcterms:modified>
</cp:coreProperties>
</file>